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4A9E40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341BB">
        <w:rPr>
          <w:rFonts w:cs="Arial"/>
          <w:b/>
          <w:bCs/>
          <w:color w:val="000000" w:themeColor="text1"/>
          <w:sz w:val="24"/>
        </w:rPr>
        <w:t>099/2025</w:t>
      </w:r>
    </w:p>
    <w:p w14:paraId="796E7A7D" w14:textId="368EE83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C55A1">
        <w:rPr>
          <w:rFonts w:cs="Arial"/>
          <w:b/>
          <w:bCs/>
          <w:color w:val="000000" w:themeColor="text1"/>
          <w:sz w:val="24"/>
        </w:rPr>
        <w:t>346930</w:t>
      </w:r>
      <w:r w:rsidRPr="00F24EF7">
        <w:rPr>
          <w:rFonts w:cs="Arial"/>
          <w:b/>
          <w:bCs/>
          <w:color w:val="000000" w:themeColor="text1"/>
          <w:sz w:val="24"/>
        </w:rPr>
        <w:t>/2024</w:t>
      </w:r>
    </w:p>
    <w:p w14:paraId="4DAF75DF" w14:textId="07F825F9" w:rsidR="003D0E1A" w:rsidRPr="00F24EF7" w:rsidRDefault="003D0E1A">
      <w:pPr>
        <w:rPr>
          <w:rFonts w:cs="Arial"/>
          <w:sz w:val="24"/>
        </w:rPr>
      </w:pPr>
    </w:p>
    <w:p w14:paraId="47EE507B" w14:textId="476FFAAE"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 preço </w:t>
      </w:r>
      <w:r w:rsidR="009A1662">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A032A33"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4341BB">
        <w:rPr>
          <w:rFonts w:cs="Arial"/>
          <w:b/>
          <w:color w:val="000000" w:themeColor="text1"/>
          <w:sz w:val="24"/>
        </w:rPr>
        <w:t>24 de julho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2CE2A3FD"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0510E4">
        <w:rPr>
          <w:rFonts w:cs="Arial"/>
          <w:b/>
          <w:color w:val="000000" w:themeColor="text1"/>
          <w:sz w:val="24"/>
        </w:rPr>
        <w:t>09</w:t>
      </w:r>
      <w:r w:rsidR="006B7D4D" w:rsidRPr="00F24EF7">
        <w:rPr>
          <w:rFonts w:cs="Arial"/>
          <w:b/>
          <w:color w:val="000000" w:themeColor="text1"/>
          <w:sz w:val="24"/>
        </w:rPr>
        <w:t>h</w:t>
      </w:r>
      <w:r w:rsidR="000510E4">
        <w:rPr>
          <w:rFonts w:cs="Arial"/>
          <w:b/>
          <w:color w:val="000000" w:themeColor="text1"/>
          <w:sz w:val="24"/>
        </w:rPr>
        <w:t>00</w:t>
      </w:r>
      <w:r w:rsidR="006B7D4D" w:rsidRPr="00F24EF7">
        <w:rPr>
          <w:rFonts w:cs="Arial"/>
          <w:b/>
          <w:color w:val="000000" w:themeColor="text1"/>
          <w:sz w:val="24"/>
        </w:rPr>
        <w:t xml:space="preserve"> às </w:t>
      </w:r>
      <w:r w:rsidR="000510E4">
        <w:rPr>
          <w:rFonts w:cs="Arial"/>
          <w:b/>
          <w:color w:val="000000" w:themeColor="text1"/>
          <w:sz w:val="24"/>
        </w:rPr>
        <w:t>15</w:t>
      </w:r>
      <w:r w:rsidR="006B7D4D" w:rsidRPr="00F24EF7">
        <w:rPr>
          <w:rFonts w:cs="Arial"/>
          <w:b/>
          <w:color w:val="000000" w:themeColor="text1"/>
          <w:sz w:val="24"/>
        </w:rPr>
        <w:t>h</w:t>
      </w:r>
      <w:r w:rsidR="000510E4">
        <w:rPr>
          <w:rFonts w:cs="Arial"/>
          <w:b/>
          <w:color w:val="000000" w:themeColor="text1"/>
          <w:sz w:val="24"/>
        </w:rPr>
        <w:t>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238B1D2" w:rsidR="009F7713" w:rsidRPr="00F24EF7" w:rsidRDefault="009F7713" w:rsidP="009A4C98">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a </w:t>
      </w:r>
      <w:r w:rsidR="009A4C98" w:rsidRPr="009A4C98">
        <w:rPr>
          <w:rFonts w:ascii="Arial" w:hAnsi="Arial" w:cs="Arial"/>
          <w:b/>
          <w:color w:val="000000" w:themeColor="text1"/>
          <w:sz w:val="24"/>
        </w:rPr>
        <w:t>CONTRATAÇÃO DE SERVIÇO DE CALIBRAÇÃO DE EQUIPAMENTOS AUDIOLÓGICOS E MEDIÇÃO DE RUÍDO EM AMBIENTE ACÚSTICO PARA ATENDER A DEMANDA DA SECRETARIA MUNICIPAL DE SAÚDE</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r w:rsidR="00E35616">
        <w:rPr>
          <w:rFonts w:ascii="Arial" w:hAnsi="Arial" w:cs="Arial"/>
          <w:color w:val="000000" w:themeColor="text1"/>
          <w:sz w:val="24"/>
        </w:rPr>
        <w:t xml:space="preserve"> </w:t>
      </w:r>
    </w:p>
    <w:p w14:paraId="2A4DB40F" w14:textId="4D1A18A5" w:rsidR="009F7713" w:rsidRPr="00F24EF7" w:rsidRDefault="00E35616" w:rsidP="009F7713">
      <w:pPr>
        <w:pStyle w:val="PADRO"/>
        <w:keepNext w:val="0"/>
        <w:widowControl/>
        <w:numPr>
          <w:ilvl w:val="1"/>
          <w:numId w:val="1"/>
        </w:numPr>
        <w:shd w:val="clear" w:color="auto" w:fill="auto"/>
        <w:spacing w:before="120" w:after="120"/>
        <w:rPr>
          <w:rFonts w:ascii="Arial" w:hAnsi="Arial" w:cs="Arial"/>
          <w:color w:val="000000" w:themeColor="text1"/>
          <w:sz w:val="24"/>
        </w:rPr>
      </w:pPr>
      <w:r>
        <w:rPr>
          <w:rFonts w:ascii="Arial" w:hAnsi="Arial" w:cs="Arial"/>
          <w:iCs/>
          <w:color w:val="000000" w:themeColor="text1"/>
          <w:sz w:val="24"/>
        </w:rPr>
        <w:t>O detalhamento da contratação encontra-se</w:t>
      </w:r>
      <w:r w:rsidR="009F7713" w:rsidRPr="00F24EF7">
        <w:rPr>
          <w:rFonts w:ascii="Arial" w:hAnsi="Arial" w:cs="Arial"/>
          <w:iCs/>
          <w:color w:val="000000" w:themeColor="text1"/>
          <w:sz w:val="24"/>
        </w:rPr>
        <w:t xml:space="preserve"> </w:t>
      </w:r>
      <w:r>
        <w:rPr>
          <w:rFonts w:ascii="Arial" w:hAnsi="Arial" w:cs="Arial"/>
          <w:iCs/>
          <w:color w:val="000000" w:themeColor="text1"/>
          <w:sz w:val="24"/>
        </w:rPr>
        <w:t xml:space="preserve">no </w:t>
      </w:r>
      <w:r w:rsidR="00153849" w:rsidRPr="00F24EF7">
        <w:rPr>
          <w:rFonts w:ascii="Arial" w:hAnsi="Arial" w:cs="Arial"/>
          <w:iCs/>
          <w:color w:val="000000" w:themeColor="text1"/>
          <w:sz w:val="24"/>
        </w:rPr>
        <w:t>Termo de Referência anexo</w:t>
      </w:r>
      <w:r w:rsidR="006A70C8" w:rsidRPr="00F24EF7">
        <w:rPr>
          <w:rFonts w:ascii="Arial" w:hAnsi="Arial" w:cs="Arial"/>
          <w:iCs/>
          <w:color w:val="000000" w:themeColor="text1"/>
          <w:sz w:val="24"/>
        </w:rPr>
        <w:t>.</w:t>
      </w:r>
    </w:p>
    <w:p w14:paraId="285E7EC2" w14:textId="068A6CB7"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O critério de julgamento adotado será o</w:t>
      </w:r>
      <w:r w:rsidRPr="00F24EF7">
        <w:rPr>
          <w:rFonts w:ascii="Arial" w:hAnsi="Arial" w:cs="Arial"/>
          <w:i/>
          <w:iCs/>
          <w:sz w:val="24"/>
        </w:rPr>
        <w:t xml:space="preserve"> </w:t>
      </w:r>
      <w:r w:rsidRPr="00F24EF7">
        <w:rPr>
          <w:rFonts w:ascii="Arial" w:hAnsi="Arial" w:cs="Arial"/>
          <w:iCs/>
          <w:color w:val="000000" w:themeColor="text1"/>
          <w:sz w:val="24"/>
        </w:rPr>
        <w:t>menor preço</w:t>
      </w:r>
      <w:r w:rsidR="00153849" w:rsidRPr="00F24EF7">
        <w:rPr>
          <w:rFonts w:ascii="Arial" w:hAnsi="Arial" w:cs="Arial"/>
          <w:iCs/>
          <w:color w:val="000000" w:themeColor="text1"/>
          <w:sz w:val="24"/>
        </w:rPr>
        <w:t xml:space="preserve"> </w:t>
      </w:r>
      <w:r w:rsidR="009A1662">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660C8AF8"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 xml:space="preserve">O fornecedor é o responsável por qualquer transação efetuada diretamente ou por seu representante no Sistema de Dispensa Eletrônica, não cabendo ao </w:t>
      </w:r>
      <w:proofErr w:type="gramStart"/>
      <w:r w:rsidRPr="00F24EF7">
        <w:rPr>
          <w:rFonts w:cs="Arial"/>
          <w:sz w:val="24"/>
        </w:rPr>
        <w:t>provedor</w:t>
      </w:r>
      <w:proofErr w:type="gramEnd"/>
      <w:r w:rsidRPr="00F24EF7">
        <w:rPr>
          <w:rFonts w:cs="Arial"/>
          <w:sz w:val="24"/>
        </w:rPr>
        <w:t xml:space="preserve">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w:t>
      </w:r>
      <w:r w:rsidRPr="00F24EF7">
        <w:rPr>
          <w:rFonts w:cs="Arial"/>
          <w:color w:val="000000"/>
          <w:sz w:val="24"/>
        </w:rPr>
        <w:lastRenderedPageBreak/>
        <w:t>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xml:space="preserve">, a sessão pública será automaticamente aberta pelo sistema para o envio de lances públicos e </w:t>
      </w:r>
      <w:r w:rsidRPr="00F24EF7">
        <w:rPr>
          <w:rFonts w:cs="Arial"/>
          <w:color w:val="000000" w:themeColor="text1"/>
          <w:sz w:val="24"/>
          <w:lang w:eastAsia="en-US"/>
        </w:rPr>
        <w:lastRenderedPageBreak/>
        <w:t>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lastRenderedPageBreak/>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lastRenderedPageBreak/>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lastRenderedPageBreak/>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lastRenderedPageBreak/>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D305179"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E35616">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lastRenderedPageBreak/>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lastRenderedPageBreak/>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67BE2A4A" w14:textId="77777777" w:rsidR="00B1545F" w:rsidRPr="00F24EF7" w:rsidRDefault="00B1545F" w:rsidP="00B1545F">
      <w:pPr>
        <w:spacing w:before="120" w:after="120" w:line="276" w:lineRule="auto"/>
        <w:ind w:left="425"/>
        <w:jc w:val="both"/>
        <w:rPr>
          <w:rFonts w:cs="Arial"/>
          <w:sz w:val="24"/>
        </w:rPr>
      </w:pP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 xml:space="preserve">deverá ser </w:t>
      </w:r>
      <w:r w:rsidR="0055168F" w:rsidRPr="00F24EF7">
        <w:rPr>
          <w:rFonts w:cs="Arial"/>
          <w:color w:val="000000"/>
          <w:sz w:val="24"/>
        </w:rPr>
        <w:lastRenderedPageBreak/>
        <w:t>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Da sessão pública será divulgada Ata no sistema eletrônico.</w:t>
      </w:r>
    </w:p>
    <w:p w14:paraId="1342AA05" w14:textId="77777777" w:rsidR="001E2DE5" w:rsidRDefault="001E2DE5" w:rsidP="001E2DE5">
      <w:pPr>
        <w:spacing w:before="120" w:after="120" w:line="276" w:lineRule="auto"/>
        <w:ind w:left="425"/>
        <w:jc w:val="both"/>
        <w:rPr>
          <w:rFonts w:cs="Arial"/>
          <w:color w:val="000000"/>
          <w:sz w:val="24"/>
        </w:rPr>
      </w:pPr>
    </w:p>
    <w:p w14:paraId="42215B2C" w14:textId="3FF58E7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1069F4">
        <w:rPr>
          <w:rFonts w:cs="Arial"/>
          <w:b/>
          <w:color w:val="000000"/>
          <w:sz w:val="24"/>
        </w:rPr>
        <w:t>15 de julho de 2025.</w:t>
      </w:r>
      <w:bookmarkStart w:id="14" w:name="_GoBack"/>
      <w:bookmarkEnd w:id="14"/>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46C6A599" w:rsidR="00D56B58" w:rsidRPr="00F24EF7" w:rsidRDefault="008E081F" w:rsidP="00D56B58">
      <w:pPr>
        <w:spacing w:line="276" w:lineRule="auto"/>
        <w:jc w:val="center"/>
        <w:rPr>
          <w:rFonts w:cs="Arial"/>
          <w:b/>
          <w:sz w:val="24"/>
        </w:rPr>
      </w:pPr>
      <w:r>
        <w:rPr>
          <w:rFonts w:cs="Arial"/>
          <w:b/>
          <w:sz w:val="24"/>
        </w:rPr>
        <w:t>SÉRGIO MURILO PEREIRA</w:t>
      </w:r>
    </w:p>
    <w:p w14:paraId="7E6B1F00" w14:textId="6FF8C37A" w:rsidR="00D56B58" w:rsidRPr="00F24EF7" w:rsidRDefault="00DF7600" w:rsidP="00D56B58">
      <w:pPr>
        <w:spacing w:line="276" w:lineRule="auto"/>
        <w:jc w:val="center"/>
        <w:rPr>
          <w:rFonts w:cs="Arial"/>
          <w:sz w:val="24"/>
        </w:rPr>
      </w:pPr>
      <w:r>
        <w:rPr>
          <w:rFonts w:cs="Arial"/>
          <w:sz w:val="24"/>
        </w:rPr>
        <w:t>Secretári</w:t>
      </w:r>
      <w:r w:rsidR="008E081F">
        <w:rPr>
          <w:rFonts w:cs="Arial"/>
          <w:sz w:val="24"/>
        </w:rPr>
        <w:t>o</w:t>
      </w:r>
      <w:r>
        <w:rPr>
          <w:rFonts w:cs="Arial"/>
          <w:sz w:val="24"/>
        </w:rPr>
        <w:t xml:space="preserve"> de </w:t>
      </w:r>
      <w:r w:rsidR="008E081F">
        <w:rPr>
          <w:rFonts w:cs="Arial"/>
          <w:sz w:val="24"/>
        </w:rPr>
        <w:t>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2FD1803E" w14:textId="77777777" w:rsidR="00AA7260"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w:t>
      </w:r>
    </w:p>
    <w:p w14:paraId="4587858B" w14:textId="133192AF" w:rsidR="00C4411B" w:rsidRPr="00F24EF7" w:rsidRDefault="00E23CC8" w:rsidP="00040021">
      <w:pPr>
        <w:pStyle w:val="Ttulo"/>
        <w:jc w:val="center"/>
        <w:rPr>
          <w:rFonts w:ascii="Arial" w:hAnsi="Arial" w:cs="Arial"/>
          <w:b/>
          <w:sz w:val="24"/>
          <w:szCs w:val="24"/>
        </w:rPr>
      </w:pPr>
      <w:r w:rsidRPr="00F24EF7">
        <w:rPr>
          <w:rFonts w:ascii="Arial" w:hAnsi="Arial" w:cs="Arial"/>
          <w:b/>
          <w:sz w:val="24"/>
          <w:szCs w:val="24"/>
        </w:rPr>
        <w:t xml:space="preserve">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a)</w:t>
      </w:r>
      <w:r w:rsidRPr="00F24EF7">
        <w:rPr>
          <w:rFonts w:cs="Arial"/>
          <w:bCs/>
          <w:color w:val="000000"/>
          <w:sz w:val="24"/>
        </w:rPr>
        <w:tab/>
        <w:t xml:space="preserve">No que couber, os documentos referidos poderão ser substituídos por “Certidão Simplificada” emitida pela Junta Comercial do Estado, da sede da empresa; </w:t>
      </w:r>
      <w:proofErr w:type="gramStart"/>
      <w:r w:rsidRPr="00F24EF7">
        <w:rPr>
          <w:rFonts w:cs="Arial"/>
          <w:bCs/>
          <w:color w:val="000000"/>
          <w:sz w:val="24"/>
        </w:rPr>
        <w:t>Essa</w:t>
      </w:r>
      <w:proofErr w:type="gramEnd"/>
      <w:r w:rsidRPr="00F24EF7">
        <w:rPr>
          <w:rFonts w:cs="Arial"/>
          <w:bCs/>
          <w:color w:val="000000"/>
          <w:sz w:val="24"/>
        </w:rPr>
        <w:t xml:space="preserve"> certidão deverá ter prazo de emissão de no máximo 60 (sessenta)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r w:rsidRPr="00F24EF7">
        <w:rPr>
          <w:rFonts w:cs="Arial"/>
          <w:bCs/>
          <w:color w:val="000000"/>
          <w:sz w:val="24"/>
        </w:rPr>
        <w:tab/>
        <w:t>Na</w:t>
      </w:r>
      <w:proofErr w:type="gramEnd"/>
      <w:r w:rsidRPr="00F24EF7">
        <w:rPr>
          <w:rFonts w:cs="Arial"/>
          <w:bCs/>
          <w:color w:val="000000"/>
          <w:sz w:val="24"/>
        </w:rPr>
        <w:t xml:space="preserve"> apresentação do estatuto ou contrato social em vigor e última alteração, se houver, deverá constar além da denominação social, a identificação do ramo de atividade da empresa, que deverá ser compatível com 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w:t>
      </w:r>
      <w:r w:rsidRPr="00F24EF7">
        <w:rPr>
          <w:rFonts w:ascii="Arial" w:hAnsi="Arial" w:cs="Arial"/>
          <w:sz w:val="24"/>
        </w:rPr>
        <w:lastRenderedPageBreak/>
        <w:t>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27ECF26" w14:textId="6A8B1213" w:rsidR="00CF698F"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a) </w:t>
      </w:r>
      <w:r w:rsidR="001E2DE5" w:rsidRPr="001E2DE5">
        <w:rPr>
          <w:rFonts w:ascii="Arial" w:hAnsi="Arial" w:cs="Arial"/>
          <w:sz w:val="24"/>
        </w:rPr>
        <w:t>Certidão negativa de Falência ou Recuperação Judicial (Concordata), expedida pelo Distribuidor da sede da empresa licitante há, no máximo, 90 (noventa) dias da data de apresentação das propostas, ou que esteja dentro do prazo de validade expresso na própria certidão. OBS: As empresas em recuperação judicial, devem apresentar certidão emitida pela instância judicial competente afirmando que a interessada está apta econômica e financeiramente a participar de procedimento licitatório.</w:t>
      </w:r>
    </w:p>
    <w:p w14:paraId="31BAC280" w14:textId="2C722218" w:rsidR="00E23CC8"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59E606FA"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Para fins de habilitação, deverá o licitante comprovar os seguintes requisitos:</w:t>
      </w:r>
    </w:p>
    <w:p w14:paraId="56980817"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O ensaio/medição deve ser efetuado por Empresas/Laboratórios acreditados pela Rede Brasileira de Calibração (RBC) ou que tenham seus equipamentos padrões calibrados anualmente no INMETRO ou por laboratórios acreditados (RBC), comprovados por meio de Certificado.</w:t>
      </w:r>
    </w:p>
    <w:p w14:paraId="217B480D" w14:textId="3FE2333B"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É necessário ainda que a Empresa/Laboratório contratada (o) esteja disponível, para realização dos</w:t>
      </w:r>
      <w:r>
        <w:rPr>
          <w:rFonts w:ascii="Arial" w:hAnsi="Arial" w:cs="Arial"/>
          <w:sz w:val="24"/>
        </w:rPr>
        <w:t xml:space="preserve"> </w:t>
      </w:r>
      <w:r w:rsidRPr="00C51B07">
        <w:rPr>
          <w:rFonts w:ascii="Arial" w:hAnsi="Arial" w:cs="Arial"/>
          <w:sz w:val="24"/>
        </w:rPr>
        <w:t>serviços de calibração e ensaio, anualmente antes da data de vencimento do serviço. Caso haja alguma</w:t>
      </w:r>
      <w:r>
        <w:rPr>
          <w:rFonts w:ascii="Arial" w:hAnsi="Arial" w:cs="Arial"/>
          <w:sz w:val="24"/>
        </w:rPr>
        <w:t xml:space="preserve"> </w:t>
      </w:r>
      <w:r w:rsidRPr="00C51B07">
        <w:rPr>
          <w:rFonts w:ascii="Arial" w:hAnsi="Arial" w:cs="Arial"/>
          <w:sz w:val="24"/>
        </w:rPr>
        <w:t>mudança significativa, sendo identificada necessidade de nova verificação antes de 01 ano de vencimento, esta deverá ser realizada no prazo máximo de 30dias.</w:t>
      </w:r>
    </w:p>
    <w:p w14:paraId="1187F191" w14:textId="497BBBA6"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Os serviços executados devem seguir todos os métodos normatizados de calibração/ensaio com a</w:t>
      </w:r>
      <w:r>
        <w:rPr>
          <w:rFonts w:ascii="Arial" w:hAnsi="Arial" w:cs="Arial"/>
          <w:sz w:val="24"/>
        </w:rPr>
        <w:t xml:space="preserve"> </w:t>
      </w:r>
      <w:r w:rsidRPr="00C51B07">
        <w:rPr>
          <w:rFonts w:ascii="Arial" w:hAnsi="Arial" w:cs="Arial"/>
          <w:sz w:val="24"/>
        </w:rPr>
        <w:t>máxima clareza e transparência possível, garantindo assim maior rapidez e eficiência em todas as etapas que envolvem a prestação do serviço.</w:t>
      </w:r>
    </w:p>
    <w:p w14:paraId="274B0F29"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Detalhamento dos serviços:</w:t>
      </w:r>
    </w:p>
    <w:p w14:paraId="7497417F"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CALIBRAÇÃO:</w:t>
      </w:r>
    </w:p>
    <w:p w14:paraId="69B8AA0F"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 xml:space="preserve">Calibração </w:t>
      </w:r>
      <w:proofErr w:type="gramStart"/>
      <w:r w:rsidRPr="00C51B07">
        <w:rPr>
          <w:rFonts w:ascii="Arial" w:hAnsi="Arial" w:cs="Arial"/>
          <w:sz w:val="24"/>
        </w:rPr>
        <w:t>do(</w:t>
      </w:r>
      <w:proofErr w:type="gramEnd"/>
      <w:r w:rsidRPr="00C51B07">
        <w:rPr>
          <w:rFonts w:ascii="Arial" w:hAnsi="Arial" w:cs="Arial"/>
          <w:sz w:val="24"/>
        </w:rPr>
        <w:t>s) equipamento(s) e ajuste, se necessário; Verificação do estado geral do(s) equipamento(s);</w:t>
      </w:r>
    </w:p>
    <w:p w14:paraId="6C60E447"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 xml:space="preserve">Fornecimento de Certificado de Calibração </w:t>
      </w:r>
      <w:proofErr w:type="gramStart"/>
      <w:r w:rsidRPr="00C51B07">
        <w:rPr>
          <w:rFonts w:ascii="Arial" w:hAnsi="Arial" w:cs="Arial"/>
          <w:sz w:val="24"/>
        </w:rPr>
        <w:t>do(</w:t>
      </w:r>
      <w:proofErr w:type="gramEnd"/>
      <w:r w:rsidRPr="00C51B07">
        <w:rPr>
          <w:rFonts w:ascii="Arial" w:hAnsi="Arial" w:cs="Arial"/>
          <w:sz w:val="24"/>
        </w:rPr>
        <w:t>s) equipamento(s) atendendo os itens descritos adiante;</w:t>
      </w:r>
    </w:p>
    <w:p w14:paraId="2EFDFF02" w14:textId="09889E39" w:rsidR="00C51B07" w:rsidRPr="00C51B07" w:rsidRDefault="00C51B07" w:rsidP="00C51B07">
      <w:pPr>
        <w:pStyle w:val="PADRO"/>
        <w:spacing w:before="120" w:after="120"/>
        <w:ind w:firstLine="0"/>
        <w:rPr>
          <w:rFonts w:ascii="Arial" w:hAnsi="Arial" w:cs="Arial"/>
          <w:sz w:val="24"/>
        </w:rPr>
      </w:pPr>
      <w:r>
        <w:rPr>
          <w:rFonts w:ascii="Arial" w:hAnsi="Arial" w:cs="Arial"/>
          <w:sz w:val="24"/>
        </w:rPr>
        <w:t xml:space="preserve">    </w:t>
      </w:r>
      <w:r w:rsidRPr="00C51B07">
        <w:rPr>
          <w:rFonts w:ascii="Arial" w:hAnsi="Arial" w:cs="Arial"/>
          <w:sz w:val="24"/>
        </w:rPr>
        <w:t>MEDIÇÃO DE RUÍDO AMBIENTAL (ENSAIO)</w:t>
      </w:r>
    </w:p>
    <w:p w14:paraId="5DE4A2AA" w14:textId="59746CEC" w:rsidR="00AC55A1" w:rsidRDefault="00C51B07" w:rsidP="00C51B07">
      <w:pPr>
        <w:pStyle w:val="PADRO"/>
        <w:keepNext w:val="0"/>
        <w:widowControl/>
        <w:spacing w:before="120" w:after="120"/>
        <w:ind w:left="360" w:firstLine="0"/>
        <w:rPr>
          <w:rFonts w:ascii="Arial" w:hAnsi="Arial" w:cs="Arial"/>
          <w:sz w:val="24"/>
        </w:rPr>
      </w:pPr>
      <w:r w:rsidRPr="00C51B07">
        <w:rPr>
          <w:rFonts w:ascii="Arial" w:hAnsi="Arial" w:cs="Arial"/>
          <w:sz w:val="24"/>
        </w:rPr>
        <w:t xml:space="preserve">As medições devem ser realizadas conforme Normas ISO 8253-1, Projeto de Norma ABNT NBR03-029.01-027/1, Resolução n°554/2019 do </w:t>
      </w:r>
      <w:proofErr w:type="spellStart"/>
      <w:r w:rsidRPr="00C51B07">
        <w:rPr>
          <w:rFonts w:ascii="Arial" w:hAnsi="Arial" w:cs="Arial"/>
          <w:sz w:val="24"/>
        </w:rPr>
        <w:t>CFFa</w:t>
      </w:r>
      <w:proofErr w:type="spellEnd"/>
      <w:r w:rsidRPr="00C51B07">
        <w:rPr>
          <w:rFonts w:ascii="Arial" w:hAnsi="Arial" w:cs="Arial"/>
          <w:sz w:val="24"/>
        </w:rPr>
        <w:t xml:space="preserve"> e a Recomendação </w:t>
      </w:r>
      <w:proofErr w:type="spellStart"/>
      <w:r w:rsidRPr="00C51B07">
        <w:rPr>
          <w:rFonts w:ascii="Arial" w:hAnsi="Arial" w:cs="Arial"/>
          <w:sz w:val="24"/>
        </w:rPr>
        <w:t>CFFa</w:t>
      </w:r>
      <w:proofErr w:type="spellEnd"/>
      <w:r w:rsidRPr="00C51B07">
        <w:rPr>
          <w:rFonts w:ascii="Arial" w:hAnsi="Arial" w:cs="Arial"/>
          <w:sz w:val="24"/>
        </w:rPr>
        <w:t xml:space="preserve"> nº11 de 03/2010;</w:t>
      </w:r>
    </w:p>
    <w:p w14:paraId="6EB366CA"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lastRenderedPageBreak/>
        <w:t xml:space="preserve">Ensaio do ruído dentro da Cabine para exames </w:t>
      </w:r>
      <w:proofErr w:type="spellStart"/>
      <w:r w:rsidRPr="00C51B07">
        <w:rPr>
          <w:rFonts w:ascii="Arial" w:hAnsi="Arial" w:cs="Arial"/>
          <w:sz w:val="24"/>
        </w:rPr>
        <w:t>audiológicos</w:t>
      </w:r>
      <w:proofErr w:type="spellEnd"/>
      <w:r w:rsidRPr="00C51B07">
        <w:rPr>
          <w:rFonts w:ascii="Arial" w:hAnsi="Arial" w:cs="Arial"/>
          <w:sz w:val="24"/>
        </w:rPr>
        <w:t>;</w:t>
      </w:r>
    </w:p>
    <w:p w14:paraId="737B3CE1"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Fornecimento do Relatório de Ensaio e Laudo da Medição entregues por meio digital no e-mail: fonoaudiologia.sms@itajaí.sc.gov.br no prazo máximo de 10(dez) dias úteis;</w:t>
      </w:r>
    </w:p>
    <w:p w14:paraId="53F196DA" w14:textId="2BDFB069"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As medições devem ser realizadas nas seguintes situações: ar-condicionado e/ou ventilador ligado e de</w:t>
      </w:r>
      <w:r>
        <w:rPr>
          <w:rFonts w:ascii="Arial" w:hAnsi="Arial" w:cs="Arial"/>
          <w:sz w:val="24"/>
        </w:rPr>
        <w:t>sligado e fala em tom ambiente.</w:t>
      </w:r>
    </w:p>
    <w:p w14:paraId="7634FFF6"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LAUDO, CERTIFICADO OU RELATÓRIO:</w:t>
      </w:r>
    </w:p>
    <w:p w14:paraId="6A4C673E"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O certificado ou relatório de ensaio/medição deve conter as seguintes informações: Nome e endereço do laboratório que realizou os procedimentos;</w:t>
      </w:r>
    </w:p>
    <w:p w14:paraId="10219E80"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Número do certificado ou relatório; Data da realização do ensaio/medição;</w:t>
      </w:r>
    </w:p>
    <w:p w14:paraId="74CA5A55"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Identificação e endereço do solicitante e local onde foi efetuado o ensaio/medição;</w:t>
      </w:r>
    </w:p>
    <w:p w14:paraId="11F853CF" w14:textId="2F42DEA9"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Identificação da cabina acústica (móvel ou fixa) ou ambiente acústico discriminando: marca, modelo, número de série;</w:t>
      </w:r>
    </w:p>
    <w:p w14:paraId="7EB3F972"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Identificação dos equipamentos padrões utilizados no ensaio/medição da cabina acústica ou ambiente acústico, discriminando: fabricante, modelo, número de série e dados da calibração (data e local);</w:t>
      </w:r>
    </w:p>
    <w:p w14:paraId="59759508"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Identificação e assinatura do técnico executor do ensaio/medição e do responsável pelo laboratório; Condições ambientais na ocasião em que o ensaio/medição foi realizado: temperatura e umidade;</w:t>
      </w:r>
    </w:p>
    <w:p w14:paraId="0EE32F3F" w14:textId="77777777"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Características do ambiente onde foi realizado o ensaio/medição;</w:t>
      </w:r>
    </w:p>
    <w:p w14:paraId="3C984779" w14:textId="1CDFF4D2"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Norma de referência utilizada, seus valores por frequência e a conformidade de ou não dos resultados com a norma (ISO–8253-1).</w:t>
      </w:r>
    </w:p>
    <w:p w14:paraId="62837C1D" w14:textId="223A6D5D" w:rsidR="00C51B07" w:rsidRPr="00C51B07" w:rsidRDefault="00C51B07" w:rsidP="00C51B07">
      <w:pPr>
        <w:pStyle w:val="PADRO"/>
        <w:spacing w:before="120" w:after="120"/>
        <w:ind w:left="360"/>
        <w:rPr>
          <w:rFonts w:ascii="Arial" w:hAnsi="Arial" w:cs="Arial"/>
          <w:sz w:val="24"/>
        </w:rPr>
      </w:pPr>
      <w:r w:rsidRPr="00C51B07">
        <w:rPr>
          <w:rFonts w:ascii="Arial" w:hAnsi="Arial" w:cs="Arial"/>
          <w:sz w:val="24"/>
        </w:rPr>
        <w:t>O certificado de calibração e o</w:t>
      </w:r>
      <w:r>
        <w:rPr>
          <w:rFonts w:ascii="Arial" w:hAnsi="Arial" w:cs="Arial"/>
          <w:sz w:val="24"/>
        </w:rPr>
        <w:t xml:space="preserve"> </w:t>
      </w:r>
      <w:r w:rsidRPr="00C51B07">
        <w:rPr>
          <w:rFonts w:ascii="Arial" w:hAnsi="Arial" w:cs="Arial"/>
          <w:sz w:val="24"/>
        </w:rPr>
        <w:t>certificado/relatório de medição deve ser entregue por</w:t>
      </w:r>
      <w:r>
        <w:rPr>
          <w:rFonts w:ascii="Arial" w:hAnsi="Arial" w:cs="Arial"/>
          <w:sz w:val="24"/>
        </w:rPr>
        <w:t xml:space="preserve"> </w:t>
      </w:r>
      <w:r w:rsidRPr="00C51B07">
        <w:rPr>
          <w:rFonts w:ascii="Arial" w:hAnsi="Arial" w:cs="Arial"/>
          <w:sz w:val="24"/>
        </w:rPr>
        <w:t>meio digital no e-mail fonoaudiologia.sms@itajaí.sc.gov.br no prazo máximo de 10 (dez) dias úteis.</w:t>
      </w:r>
    </w:p>
    <w:p w14:paraId="2009E04C" w14:textId="2E6DBA4B"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 xml:space="preserve">Declaração </w:t>
      </w:r>
      <w:r w:rsidR="008E081F">
        <w:rPr>
          <w:rFonts w:ascii="Arial" w:hAnsi="Arial" w:cs="Arial"/>
          <w:b/>
          <w:color w:val="000000"/>
          <w:sz w:val="24"/>
        </w:rPr>
        <w:t>Unificada</w:t>
      </w:r>
    </w:p>
    <w:p w14:paraId="5016C88A" w14:textId="77777777" w:rsidR="008E081F" w:rsidRPr="008E081F" w:rsidRDefault="008E081F" w:rsidP="008E081F">
      <w:pPr>
        <w:pStyle w:val="PADRO"/>
        <w:spacing w:before="120" w:after="120"/>
        <w:ind w:left="426"/>
        <w:rPr>
          <w:rFonts w:ascii="Arial" w:hAnsi="Arial" w:cs="Arial"/>
          <w:sz w:val="24"/>
        </w:rPr>
      </w:pPr>
      <w:r w:rsidRPr="008E081F">
        <w:rPr>
          <w:rFonts w:ascii="Arial" w:hAnsi="Arial" w:cs="Arial"/>
          <w:sz w:val="24"/>
        </w:rPr>
        <w:t>Apresentar declaração unificada, podendo ser utilizado o modelo do Anexo III, declarando que:</w:t>
      </w:r>
    </w:p>
    <w:p w14:paraId="5C1D7351"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a) Cumpre</w:t>
      </w:r>
      <w:proofErr w:type="gramEnd"/>
      <w:r w:rsidRPr="008E081F">
        <w:rPr>
          <w:rFonts w:ascii="Arial" w:hAnsi="Arial" w:cs="Arial"/>
          <w:sz w:val="24"/>
        </w:rPr>
        <w:t xml:space="preserve"> o disposto no inciso XXXIII do art. 7° da Constituição da República Federativa do Brasil de 1988. </w:t>
      </w:r>
    </w:p>
    <w:p w14:paraId="70DDD6D8"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b) Sua</w:t>
      </w:r>
      <w:proofErr w:type="gramEnd"/>
      <w:r w:rsidRPr="008E081F">
        <w:rPr>
          <w:rFonts w:ascii="Arial" w:hAnsi="Arial" w:cs="Arial"/>
          <w:sz w:val="24"/>
        </w:rPr>
        <w:t xml:space="preserve"> proposta econômica compreende a integralidade dos custos para atendimento dos direitos trabalhistas assegurados na Constituição Federal, nas leis trabalhistas, nas normas </w:t>
      </w:r>
      <w:proofErr w:type="spellStart"/>
      <w:r w:rsidRPr="008E081F">
        <w:rPr>
          <w:rFonts w:ascii="Arial" w:hAnsi="Arial" w:cs="Arial"/>
          <w:sz w:val="24"/>
        </w:rPr>
        <w:t>infralegais</w:t>
      </w:r>
      <w:proofErr w:type="spellEnd"/>
      <w:r w:rsidRPr="008E081F">
        <w:rPr>
          <w:rFonts w:ascii="Arial" w:hAnsi="Arial" w:cs="Arial"/>
          <w:sz w:val="24"/>
        </w:rPr>
        <w:t xml:space="preserve">, nas convenções coletivas de trabalho e nos termos </w:t>
      </w:r>
      <w:r w:rsidRPr="008E081F">
        <w:rPr>
          <w:rFonts w:ascii="Arial" w:hAnsi="Arial" w:cs="Arial"/>
          <w:sz w:val="24"/>
        </w:rPr>
        <w:lastRenderedPageBreak/>
        <w:t xml:space="preserve">de ajustamento de conduta vigentes na data de entrega das propostas. </w:t>
      </w:r>
    </w:p>
    <w:p w14:paraId="0988164E" w14:textId="77777777" w:rsidR="008E081F" w:rsidRPr="008E081F" w:rsidRDefault="008E081F" w:rsidP="008E081F">
      <w:pPr>
        <w:pStyle w:val="PADRO"/>
        <w:spacing w:before="120" w:after="120"/>
        <w:ind w:left="426"/>
        <w:rPr>
          <w:rFonts w:ascii="Arial" w:hAnsi="Arial" w:cs="Arial"/>
          <w:sz w:val="24"/>
        </w:rPr>
      </w:pPr>
      <w:proofErr w:type="gramStart"/>
      <w:r w:rsidRPr="008E081F">
        <w:rPr>
          <w:rFonts w:ascii="Arial" w:hAnsi="Arial" w:cs="Arial"/>
          <w:sz w:val="24"/>
        </w:rPr>
        <w:t>c) Cumpre</w:t>
      </w:r>
      <w:proofErr w:type="gramEnd"/>
      <w:r w:rsidRPr="008E081F">
        <w:rPr>
          <w:rFonts w:ascii="Arial" w:hAnsi="Arial" w:cs="Arial"/>
          <w:sz w:val="24"/>
        </w:rPr>
        <w:t xml:space="preserve"> plenamente os requisitos de habilitação previstos na Lei Federal 14.133/2021 e no presente processo licitatório. </w:t>
      </w:r>
    </w:p>
    <w:p w14:paraId="66821AD2" w14:textId="44CC6F4C" w:rsidR="0069475D" w:rsidRPr="00F24EF7" w:rsidRDefault="008E081F" w:rsidP="008E081F">
      <w:pPr>
        <w:pStyle w:val="PADRO"/>
        <w:spacing w:before="120" w:after="120"/>
        <w:ind w:left="426"/>
        <w:rPr>
          <w:rFonts w:ascii="Arial" w:hAnsi="Arial" w:cs="Arial"/>
          <w:sz w:val="24"/>
        </w:rPr>
      </w:pPr>
      <w:r w:rsidRPr="008E081F">
        <w:rPr>
          <w:rFonts w:ascii="Arial" w:hAnsi="Arial" w:cs="Arial"/>
          <w:sz w:val="24"/>
        </w:rPr>
        <w:t xml:space="preserve">d) Não possui sócio/empregado que seja cônjuge, </w:t>
      </w:r>
      <w:proofErr w:type="gramStart"/>
      <w:r w:rsidRPr="008E081F">
        <w:rPr>
          <w:rFonts w:ascii="Arial" w:hAnsi="Arial" w:cs="Arial"/>
          <w:sz w:val="24"/>
        </w:rPr>
        <w:t>companheiro(</w:t>
      </w:r>
      <w:proofErr w:type="gramEnd"/>
      <w:r w:rsidRPr="008E081F">
        <w:rPr>
          <w:rFonts w:ascii="Arial" w:hAnsi="Arial" w:cs="Arial"/>
          <w:sz w:val="24"/>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284BCB53" w14:textId="77777777" w:rsidR="0069475D" w:rsidRDefault="0069475D" w:rsidP="007A4FE2">
      <w:pPr>
        <w:pStyle w:val="PADRO"/>
        <w:keepNext w:val="0"/>
        <w:widowControl/>
        <w:spacing w:before="120" w:after="120"/>
        <w:ind w:left="426" w:firstLine="0"/>
        <w:rPr>
          <w:rFonts w:ascii="Arial" w:hAnsi="Arial" w:cs="Arial"/>
          <w:sz w:val="24"/>
        </w:rPr>
      </w:pPr>
    </w:p>
    <w:p w14:paraId="59813460" w14:textId="77777777" w:rsidR="00DF7600" w:rsidRDefault="00DF7600" w:rsidP="007A4FE2">
      <w:pPr>
        <w:pStyle w:val="PADRO"/>
        <w:keepNext w:val="0"/>
        <w:widowControl/>
        <w:spacing w:before="120" w:after="120"/>
        <w:ind w:left="426" w:firstLine="0"/>
        <w:rPr>
          <w:rFonts w:ascii="Arial" w:hAnsi="Arial" w:cs="Arial"/>
          <w:sz w:val="24"/>
        </w:rPr>
      </w:pPr>
    </w:p>
    <w:p w14:paraId="4CC31AA5" w14:textId="490F51DE" w:rsidR="00DF7600" w:rsidRDefault="00DF7600" w:rsidP="007A4FE2">
      <w:pPr>
        <w:pStyle w:val="PADRO"/>
        <w:keepNext w:val="0"/>
        <w:widowControl/>
        <w:spacing w:before="120" w:after="120"/>
        <w:ind w:left="426" w:firstLine="0"/>
        <w:rPr>
          <w:rFonts w:ascii="Arial" w:hAnsi="Arial" w:cs="Arial"/>
          <w:sz w:val="24"/>
        </w:rPr>
      </w:pPr>
    </w:p>
    <w:p w14:paraId="6BC49A2C" w14:textId="7AACD924" w:rsidR="00F03F7E" w:rsidRDefault="00F03F7E" w:rsidP="007A4FE2">
      <w:pPr>
        <w:pStyle w:val="PADRO"/>
        <w:keepNext w:val="0"/>
        <w:widowControl/>
        <w:spacing w:before="120" w:after="120"/>
        <w:ind w:left="426" w:firstLine="0"/>
        <w:rPr>
          <w:rFonts w:ascii="Arial" w:hAnsi="Arial" w:cs="Arial"/>
          <w:sz w:val="24"/>
        </w:rPr>
      </w:pPr>
    </w:p>
    <w:p w14:paraId="541320A7" w14:textId="11D9A66B" w:rsidR="00F03F7E" w:rsidRDefault="00F03F7E" w:rsidP="007A4FE2">
      <w:pPr>
        <w:pStyle w:val="PADRO"/>
        <w:keepNext w:val="0"/>
        <w:widowControl/>
        <w:spacing w:before="120" w:after="120"/>
        <w:ind w:left="426" w:firstLine="0"/>
        <w:rPr>
          <w:rFonts w:ascii="Arial" w:hAnsi="Arial" w:cs="Arial"/>
          <w:sz w:val="24"/>
        </w:rPr>
      </w:pPr>
    </w:p>
    <w:p w14:paraId="65D204F3" w14:textId="25F56985" w:rsidR="00F03F7E" w:rsidRDefault="00F03F7E" w:rsidP="007A4FE2">
      <w:pPr>
        <w:pStyle w:val="PADRO"/>
        <w:keepNext w:val="0"/>
        <w:widowControl/>
        <w:spacing w:before="120" w:after="120"/>
        <w:ind w:left="426" w:firstLine="0"/>
        <w:rPr>
          <w:rFonts w:ascii="Arial" w:hAnsi="Arial" w:cs="Arial"/>
          <w:sz w:val="24"/>
        </w:rPr>
      </w:pPr>
    </w:p>
    <w:p w14:paraId="52DDE86F" w14:textId="6037D277" w:rsidR="00F03F7E" w:rsidRDefault="00F03F7E" w:rsidP="007A4FE2">
      <w:pPr>
        <w:pStyle w:val="PADRO"/>
        <w:keepNext w:val="0"/>
        <w:widowControl/>
        <w:spacing w:before="120" w:after="120"/>
        <w:ind w:left="426" w:firstLine="0"/>
        <w:rPr>
          <w:rFonts w:ascii="Arial" w:hAnsi="Arial" w:cs="Arial"/>
          <w:sz w:val="24"/>
        </w:rPr>
      </w:pPr>
    </w:p>
    <w:p w14:paraId="5891FFBD" w14:textId="33FD480B" w:rsidR="00F03F7E" w:rsidRDefault="00F03F7E" w:rsidP="007A4FE2">
      <w:pPr>
        <w:pStyle w:val="PADRO"/>
        <w:keepNext w:val="0"/>
        <w:widowControl/>
        <w:spacing w:before="120" w:after="120"/>
        <w:ind w:left="426" w:firstLine="0"/>
        <w:rPr>
          <w:rFonts w:ascii="Arial" w:hAnsi="Arial" w:cs="Arial"/>
          <w:sz w:val="24"/>
        </w:rPr>
      </w:pPr>
    </w:p>
    <w:p w14:paraId="16C18BE4" w14:textId="69379849" w:rsidR="00F03F7E" w:rsidRDefault="00F03F7E" w:rsidP="007A4FE2">
      <w:pPr>
        <w:pStyle w:val="PADRO"/>
        <w:keepNext w:val="0"/>
        <w:widowControl/>
        <w:spacing w:before="120" w:after="120"/>
        <w:ind w:left="426" w:firstLine="0"/>
        <w:rPr>
          <w:rFonts w:ascii="Arial" w:hAnsi="Arial" w:cs="Arial"/>
          <w:sz w:val="24"/>
        </w:rPr>
      </w:pPr>
    </w:p>
    <w:p w14:paraId="14DA0AE7" w14:textId="530D0843" w:rsidR="00F03F7E" w:rsidRDefault="00F03F7E" w:rsidP="007A4FE2">
      <w:pPr>
        <w:pStyle w:val="PADRO"/>
        <w:keepNext w:val="0"/>
        <w:widowControl/>
        <w:spacing w:before="120" w:after="120"/>
        <w:ind w:left="426" w:firstLine="0"/>
        <w:rPr>
          <w:rFonts w:ascii="Arial" w:hAnsi="Arial" w:cs="Arial"/>
          <w:sz w:val="24"/>
        </w:rPr>
      </w:pPr>
    </w:p>
    <w:p w14:paraId="3602E62E" w14:textId="053A4B5A" w:rsidR="00F03F7E" w:rsidRDefault="00F03F7E" w:rsidP="007A4FE2">
      <w:pPr>
        <w:pStyle w:val="PADRO"/>
        <w:keepNext w:val="0"/>
        <w:widowControl/>
        <w:spacing w:before="120" w:after="120"/>
        <w:ind w:left="426" w:firstLine="0"/>
        <w:rPr>
          <w:rFonts w:ascii="Arial" w:hAnsi="Arial" w:cs="Arial"/>
          <w:sz w:val="24"/>
        </w:rPr>
      </w:pPr>
    </w:p>
    <w:p w14:paraId="28697A90" w14:textId="2410697E" w:rsidR="00F03F7E" w:rsidRDefault="00F03F7E" w:rsidP="007A4FE2">
      <w:pPr>
        <w:pStyle w:val="PADRO"/>
        <w:keepNext w:val="0"/>
        <w:widowControl/>
        <w:spacing w:before="120" w:after="120"/>
        <w:ind w:left="426" w:firstLine="0"/>
        <w:rPr>
          <w:rFonts w:ascii="Arial" w:hAnsi="Arial" w:cs="Arial"/>
          <w:sz w:val="24"/>
        </w:rPr>
      </w:pPr>
    </w:p>
    <w:p w14:paraId="24ABCF9B" w14:textId="258D4DA5" w:rsidR="00F03F7E" w:rsidRDefault="00F03F7E" w:rsidP="007A4FE2">
      <w:pPr>
        <w:pStyle w:val="PADRO"/>
        <w:keepNext w:val="0"/>
        <w:widowControl/>
        <w:spacing w:before="120" w:after="120"/>
        <w:ind w:left="426" w:firstLine="0"/>
        <w:rPr>
          <w:rFonts w:ascii="Arial" w:hAnsi="Arial" w:cs="Arial"/>
          <w:sz w:val="24"/>
        </w:rPr>
      </w:pPr>
    </w:p>
    <w:p w14:paraId="38E87840" w14:textId="2F6789BE" w:rsidR="00F03F7E" w:rsidRDefault="00F03F7E" w:rsidP="007A4FE2">
      <w:pPr>
        <w:pStyle w:val="PADRO"/>
        <w:keepNext w:val="0"/>
        <w:widowControl/>
        <w:spacing w:before="120" w:after="120"/>
        <w:ind w:left="426" w:firstLine="0"/>
        <w:rPr>
          <w:rFonts w:ascii="Arial" w:hAnsi="Arial" w:cs="Arial"/>
          <w:sz w:val="24"/>
        </w:rPr>
      </w:pPr>
    </w:p>
    <w:p w14:paraId="321C09DA" w14:textId="0D8A73D6" w:rsidR="00F03F7E" w:rsidRDefault="00F03F7E" w:rsidP="007A4FE2">
      <w:pPr>
        <w:pStyle w:val="PADRO"/>
        <w:keepNext w:val="0"/>
        <w:widowControl/>
        <w:spacing w:before="120" w:after="120"/>
        <w:ind w:left="426" w:firstLine="0"/>
        <w:rPr>
          <w:rFonts w:ascii="Arial" w:hAnsi="Arial" w:cs="Arial"/>
          <w:sz w:val="24"/>
        </w:rPr>
      </w:pPr>
    </w:p>
    <w:p w14:paraId="138A869A" w14:textId="23EF0331" w:rsidR="00F03F7E" w:rsidRDefault="00F03F7E" w:rsidP="007A4FE2">
      <w:pPr>
        <w:pStyle w:val="PADRO"/>
        <w:keepNext w:val="0"/>
        <w:widowControl/>
        <w:spacing w:before="120" w:after="120"/>
        <w:ind w:left="426" w:firstLine="0"/>
        <w:rPr>
          <w:rFonts w:ascii="Arial" w:hAnsi="Arial" w:cs="Arial"/>
          <w:sz w:val="24"/>
        </w:rPr>
      </w:pPr>
    </w:p>
    <w:p w14:paraId="235A444C" w14:textId="2DE06208" w:rsidR="00F03F7E" w:rsidRDefault="00F03F7E" w:rsidP="007A4FE2">
      <w:pPr>
        <w:pStyle w:val="PADRO"/>
        <w:keepNext w:val="0"/>
        <w:widowControl/>
        <w:spacing w:before="120" w:after="120"/>
        <w:ind w:left="426" w:firstLine="0"/>
        <w:rPr>
          <w:rFonts w:ascii="Arial" w:hAnsi="Arial" w:cs="Arial"/>
          <w:sz w:val="24"/>
        </w:rPr>
      </w:pPr>
    </w:p>
    <w:p w14:paraId="141D972A" w14:textId="43E68E10" w:rsidR="00F03F7E" w:rsidRDefault="00F03F7E" w:rsidP="007A4FE2">
      <w:pPr>
        <w:pStyle w:val="PADRO"/>
        <w:keepNext w:val="0"/>
        <w:widowControl/>
        <w:spacing w:before="120" w:after="120"/>
        <w:ind w:left="426" w:firstLine="0"/>
        <w:rPr>
          <w:rFonts w:ascii="Arial" w:hAnsi="Arial" w:cs="Arial"/>
          <w:sz w:val="24"/>
        </w:rPr>
      </w:pPr>
    </w:p>
    <w:p w14:paraId="7EE4C610" w14:textId="41C45DAE" w:rsidR="00F03F7E" w:rsidRDefault="00F03F7E" w:rsidP="007A4FE2">
      <w:pPr>
        <w:pStyle w:val="PADRO"/>
        <w:keepNext w:val="0"/>
        <w:widowControl/>
        <w:spacing w:before="120" w:after="120"/>
        <w:ind w:left="426" w:firstLine="0"/>
        <w:rPr>
          <w:rFonts w:ascii="Arial" w:hAnsi="Arial" w:cs="Arial"/>
          <w:sz w:val="24"/>
        </w:rPr>
      </w:pPr>
    </w:p>
    <w:p w14:paraId="254AA604" w14:textId="0596A32D" w:rsidR="00F03F7E" w:rsidRDefault="00F03F7E" w:rsidP="007A4FE2">
      <w:pPr>
        <w:pStyle w:val="PADRO"/>
        <w:keepNext w:val="0"/>
        <w:widowControl/>
        <w:spacing w:before="120" w:after="120"/>
        <w:ind w:left="426" w:firstLine="0"/>
        <w:rPr>
          <w:rFonts w:ascii="Arial" w:hAnsi="Arial" w:cs="Arial"/>
          <w:sz w:val="24"/>
        </w:rPr>
      </w:pPr>
    </w:p>
    <w:p w14:paraId="7EFE9E8E" w14:textId="77777777" w:rsidR="00F03F7E" w:rsidRDefault="00F03F7E" w:rsidP="007A4FE2">
      <w:pPr>
        <w:pStyle w:val="PADRO"/>
        <w:keepNext w:val="0"/>
        <w:widowControl/>
        <w:spacing w:before="120" w:after="120"/>
        <w:ind w:left="426" w:firstLine="0"/>
        <w:rPr>
          <w:rFonts w:ascii="Arial" w:hAnsi="Arial" w:cs="Arial"/>
          <w:sz w:val="24"/>
        </w:rPr>
      </w:pPr>
    </w:p>
    <w:p w14:paraId="73E208A0" w14:textId="77777777" w:rsidR="00DF7600" w:rsidRPr="00F24EF7" w:rsidRDefault="00DF7600" w:rsidP="007A4FE2">
      <w:pPr>
        <w:pStyle w:val="PADRO"/>
        <w:keepNext w:val="0"/>
        <w:widowControl/>
        <w:spacing w:before="120" w:after="120"/>
        <w:ind w:left="426" w:firstLine="0"/>
        <w:rPr>
          <w:rFonts w:ascii="Arial" w:hAnsi="Arial" w:cs="Arial"/>
          <w:sz w:val="24"/>
        </w:rPr>
      </w:pPr>
    </w:p>
    <w:p w14:paraId="7EC3EB3E" w14:textId="77777777" w:rsidR="0069475D" w:rsidRDefault="0069475D" w:rsidP="007A4FE2">
      <w:pPr>
        <w:pStyle w:val="PADRO"/>
        <w:keepNext w:val="0"/>
        <w:widowControl/>
        <w:spacing w:before="120" w:after="120"/>
        <w:ind w:left="426" w:firstLine="0"/>
        <w:rPr>
          <w:rFonts w:ascii="Arial" w:hAnsi="Arial" w:cs="Arial"/>
          <w:sz w:val="24"/>
        </w:rPr>
      </w:pPr>
    </w:p>
    <w:p w14:paraId="5EB84F01" w14:textId="77777777" w:rsidR="009A1662" w:rsidRDefault="0069475D" w:rsidP="0069475D">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lastRenderedPageBreak/>
        <w:t xml:space="preserve">ANEXO II </w:t>
      </w:r>
    </w:p>
    <w:p w14:paraId="2369A5FF" w14:textId="76F152FB" w:rsidR="00813670" w:rsidRDefault="00C20E66" w:rsidP="00813670">
      <w:pPr>
        <w:spacing w:after="160" w:line="259" w:lineRule="auto"/>
        <w:jc w:val="center"/>
        <w:rPr>
          <w:rFonts w:eastAsia="Calibri" w:cs="Arial"/>
          <w:b/>
          <w:sz w:val="22"/>
          <w:szCs w:val="22"/>
          <w:lang w:eastAsia="en-US"/>
        </w:rPr>
      </w:pPr>
      <w:r>
        <w:rPr>
          <w:rFonts w:eastAsia="Calibri" w:cs="Arial"/>
          <w:b/>
          <w:sz w:val="22"/>
          <w:szCs w:val="22"/>
          <w:lang w:eastAsia="en-US"/>
        </w:rPr>
        <w:t xml:space="preserve">        </w:t>
      </w:r>
      <w:r w:rsidR="00813670" w:rsidRPr="00813670">
        <w:rPr>
          <w:rFonts w:eastAsia="Calibri" w:cs="Arial"/>
          <w:b/>
          <w:sz w:val="22"/>
          <w:szCs w:val="22"/>
          <w:lang w:eastAsia="en-US"/>
        </w:rPr>
        <w:t xml:space="preserve">TERMO DE REFERÊNCIA </w:t>
      </w:r>
    </w:p>
    <w:p w14:paraId="6DA04B83" w14:textId="1B8C7857" w:rsidR="009A1662" w:rsidRPr="00C20E66" w:rsidRDefault="00C20E66" w:rsidP="00C20E66">
      <w:pPr>
        <w:pStyle w:val="PADRO"/>
        <w:keepNext w:val="0"/>
        <w:widowControl/>
        <w:spacing w:before="120" w:after="120"/>
        <w:ind w:left="426" w:firstLine="0"/>
        <w:jc w:val="center"/>
        <w:rPr>
          <w:rFonts w:ascii="Arial" w:hAnsi="Arial" w:cs="Arial"/>
          <w:b/>
          <w:sz w:val="24"/>
        </w:rPr>
      </w:pPr>
      <w:r w:rsidRPr="00C20E66">
        <w:rPr>
          <w:rFonts w:ascii="Arial" w:hAnsi="Arial" w:cs="Arial"/>
          <w:b/>
          <w:sz w:val="24"/>
        </w:rPr>
        <w:t>Em arquivo anexo.</w:t>
      </w:r>
    </w:p>
    <w:p w14:paraId="397DD721" w14:textId="77777777" w:rsidR="009A1662" w:rsidRDefault="009A1662" w:rsidP="007A4FE2">
      <w:pPr>
        <w:pStyle w:val="PADRO"/>
        <w:keepNext w:val="0"/>
        <w:widowControl/>
        <w:spacing w:before="120" w:after="120"/>
        <w:ind w:left="426" w:firstLine="0"/>
        <w:rPr>
          <w:rFonts w:ascii="Arial" w:hAnsi="Arial" w:cs="Arial"/>
          <w:sz w:val="24"/>
        </w:rPr>
      </w:pPr>
    </w:p>
    <w:p w14:paraId="452C80F9" w14:textId="77777777" w:rsidR="0000728B" w:rsidRDefault="0000728B" w:rsidP="007A4FE2">
      <w:pPr>
        <w:pStyle w:val="PADRO"/>
        <w:keepNext w:val="0"/>
        <w:widowControl/>
        <w:spacing w:before="120" w:after="120"/>
        <w:ind w:left="426" w:firstLine="0"/>
        <w:rPr>
          <w:rFonts w:ascii="Arial" w:hAnsi="Arial" w:cs="Arial"/>
          <w:sz w:val="24"/>
        </w:rPr>
      </w:pPr>
    </w:p>
    <w:p w14:paraId="575CAB7E" w14:textId="77777777" w:rsidR="0000728B" w:rsidRDefault="0000728B" w:rsidP="007A4FE2">
      <w:pPr>
        <w:pStyle w:val="PADRO"/>
        <w:keepNext w:val="0"/>
        <w:widowControl/>
        <w:spacing w:before="120" w:after="120"/>
        <w:ind w:left="426" w:firstLine="0"/>
        <w:rPr>
          <w:rFonts w:ascii="Arial" w:hAnsi="Arial" w:cs="Arial"/>
          <w:sz w:val="24"/>
        </w:rPr>
      </w:pPr>
    </w:p>
    <w:p w14:paraId="192BF537" w14:textId="77777777" w:rsidR="0000728B" w:rsidRDefault="0000728B" w:rsidP="007A4FE2">
      <w:pPr>
        <w:pStyle w:val="PADRO"/>
        <w:keepNext w:val="0"/>
        <w:widowControl/>
        <w:spacing w:before="120" w:after="120"/>
        <w:ind w:left="426" w:firstLine="0"/>
        <w:rPr>
          <w:rFonts w:ascii="Arial" w:hAnsi="Arial" w:cs="Arial"/>
          <w:sz w:val="24"/>
        </w:rPr>
      </w:pPr>
    </w:p>
    <w:p w14:paraId="466AFCCC" w14:textId="77777777" w:rsidR="0000728B" w:rsidRDefault="0000728B" w:rsidP="007A4FE2">
      <w:pPr>
        <w:pStyle w:val="PADRO"/>
        <w:keepNext w:val="0"/>
        <w:widowControl/>
        <w:spacing w:before="120" w:after="120"/>
        <w:ind w:left="426" w:firstLine="0"/>
        <w:rPr>
          <w:rFonts w:ascii="Arial" w:hAnsi="Arial" w:cs="Arial"/>
          <w:sz w:val="24"/>
        </w:rPr>
      </w:pPr>
    </w:p>
    <w:p w14:paraId="1170F255" w14:textId="77777777" w:rsidR="0000728B" w:rsidRDefault="0000728B" w:rsidP="007A4FE2">
      <w:pPr>
        <w:pStyle w:val="PADRO"/>
        <w:keepNext w:val="0"/>
        <w:widowControl/>
        <w:spacing w:before="120" w:after="120"/>
        <w:ind w:left="426" w:firstLine="0"/>
        <w:rPr>
          <w:rFonts w:ascii="Arial" w:hAnsi="Arial" w:cs="Arial"/>
          <w:sz w:val="24"/>
        </w:rPr>
      </w:pPr>
    </w:p>
    <w:p w14:paraId="350D60A6" w14:textId="77777777" w:rsidR="0000728B" w:rsidRDefault="0000728B" w:rsidP="007A4FE2">
      <w:pPr>
        <w:pStyle w:val="PADRO"/>
        <w:keepNext w:val="0"/>
        <w:widowControl/>
        <w:spacing w:before="120" w:after="120"/>
        <w:ind w:left="426" w:firstLine="0"/>
        <w:rPr>
          <w:rFonts w:ascii="Arial" w:hAnsi="Arial" w:cs="Arial"/>
          <w:sz w:val="24"/>
        </w:rPr>
      </w:pPr>
    </w:p>
    <w:p w14:paraId="5D419BDE" w14:textId="77777777" w:rsidR="0000728B" w:rsidRDefault="0000728B" w:rsidP="007A4FE2">
      <w:pPr>
        <w:pStyle w:val="PADRO"/>
        <w:keepNext w:val="0"/>
        <w:widowControl/>
        <w:spacing w:before="120" w:after="120"/>
        <w:ind w:left="426" w:firstLine="0"/>
        <w:rPr>
          <w:rFonts w:ascii="Arial" w:hAnsi="Arial" w:cs="Arial"/>
          <w:sz w:val="24"/>
        </w:rPr>
      </w:pPr>
    </w:p>
    <w:p w14:paraId="39056C24" w14:textId="77777777" w:rsidR="0000728B" w:rsidRDefault="0000728B" w:rsidP="007A4FE2">
      <w:pPr>
        <w:pStyle w:val="PADRO"/>
        <w:keepNext w:val="0"/>
        <w:widowControl/>
        <w:spacing w:before="120" w:after="120"/>
        <w:ind w:left="426" w:firstLine="0"/>
        <w:rPr>
          <w:rFonts w:ascii="Arial" w:hAnsi="Arial" w:cs="Arial"/>
          <w:sz w:val="24"/>
        </w:rPr>
      </w:pPr>
    </w:p>
    <w:p w14:paraId="2012686A" w14:textId="77777777" w:rsidR="0000728B" w:rsidRDefault="0000728B" w:rsidP="007A4FE2">
      <w:pPr>
        <w:pStyle w:val="PADRO"/>
        <w:keepNext w:val="0"/>
        <w:widowControl/>
        <w:spacing w:before="120" w:after="120"/>
        <w:ind w:left="426" w:firstLine="0"/>
        <w:rPr>
          <w:rFonts w:ascii="Arial" w:hAnsi="Arial" w:cs="Arial"/>
          <w:sz w:val="24"/>
        </w:rPr>
      </w:pPr>
    </w:p>
    <w:p w14:paraId="7D3C5AFC" w14:textId="77777777" w:rsidR="0000728B" w:rsidRDefault="0000728B" w:rsidP="007A4FE2">
      <w:pPr>
        <w:pStyle w:val="PADRO"/>
        <w:keepNext w:val="0"/>
        <w:widowControl/>
        <w:spacing w:before="120" w:after="120"/>
        <w:ind w:left="426" w:firstLine="0"/>
        <w:rPr>
          <w:rFonts w:ascii="Arial" w:hAnsi="Arial" w:cs="Arial"/>
          <w:sz w:val="24"/>
        </w:rPr>
      </w:pPr>
    </w:p>
    <w:p w14:paraId="0F7B6365" w14:textId="77777777" w:rsidR="0000728B" w:rsidRDefault="0000728B" w:rsidP="007A4FE2">
      <w:pPr>
        <w:pStyle w:val="PADRO"/>
        <w:keepNext w:val="0"/>
        <w:widowControl/>
        <w:spacing w:before="120" w:after="120"/>
        <w:ind w:left="426" w:firstLine="0"/>
        <w:rPr>
          <w:rFonts w:ascii="Arial" w:hAnsi="Arial" w:cs="Arial"/>
          <w:sz w:val="24"/>
        </w:rPr>
      </w:pPr>
    </w:p>
    <w:p w14:paraId="0BA0D843" w14:textId="77777777" w:rsidR="0000728B" w:rsidRDefault="0000728B" w:rsidP="007A4FE2">
      <w:pPr>
        <w:pStyle w:val="PADRO"/>
        <w:keepNext w:val="0"/>
        <w:widowControl/>
        <w:spacing w:before="120" w:after="120"/>
        <w:ind w:left="426" w:firstLine="0"/>
        <w:rPr>
          <w:rFonts w:ascii="Arial" w:hAnsi="Arial" w:cs="Arial"/>
          <w:sz w:val="24"/>
        </w:rPr>
      </w:pPr>
    </w:p>
    <w:p w14:paraId="34952927" w14:textId="77777777" w:rsidR="0000728B" w:rsidRDefault="0000728B" w:rsidP="007A4FE2">
      <w:pPr>
        <w:pStyle w:val="PADRO"/>
        <w:keepNext w:val="0"/>
        <w:widowControl/>
        <w:spacing w:before="120" w:after="120"/>
        <w:ind w:left="426" w:firstLine="0"/>
        <w:rPr>
          <w:rFonts w:ascii="Arial" w:hAnsi="Arial" w:cs="Arial"/>
          <w:sz w:val="24"/>
        </w:rPr>
      </w:pPr>
    </w:p>
    <w:p w14:paraId="59589A74" w14:textId="77777777" w:rsidR="0000728B" w:rsidRDefault="0000728B" w:rsidP="007A4FE2">
      <w:pPr>
        <w:pStyle w:val="PADRO"/>
        <w:keepNext w:val="0"/>
        <w:widowControl/>
        <w:spacing w:before="120" w:after="120"/>
        <w:ind w:left="426" w:firstLine="0"/>
        <w:rPr>
          <w:rFonts w:ascii="Arial" w:hAnsi="Arial" w:cs="Arial"/>
          <w:sz w:val="24"/>
        </w:rPr>
      </w:pPr>
    </w:p>
    <w:p w14:paraId="372A3373" w14:textId="77777777" w:rsidR="0000728B" w:rsidRDefault="0000728B" w:rsidP="007A4FE2">
      <w:pPr>
        <w:pStyle w:val="PADRO"/>
        <w:keepNext w:val="0"/>
        <w:widowControl/>
        <w:spacing w:before="120" w:after="120"/>
        <w:ind w:left="426" w:firstLine="0"/>
        <w:rPr>
          <w:rFonts w:ascii="Arial" w:hAnsi="Arial" w:cs="Arial"/>
          <w:sz w:val="24"/>
        </w:rPr>
      </w:pPr>
    </w:p>
    <w:p w14:paraId="69049E6A" w14:textId="77777777" w:rsidR="0000728B" w:rsidRDefault="0000728B" w:rsidP="007A4FE2">
      <w:pPr>
        <w:pStyle w:val="PADRO"/>
        <w:keepNext w:val="0"/>
        <w:widowControl/>
        <w:spacing w:before="120" w:after="120"/>
        <w:ind w:left="426" w:firstLine="0"/>
        <w:rPr>
          <w:rFonts w:ascii="Arial" w:hAnsi="Arial" w:cs="Arial"/>
          <w:sz w:val="24"/>
        </w:rPr>
      </w:pPr>
    </w:p>
    <w:p w14:paraId="713E27F7" w14:textId="77777777" w:rsidR="0000728B" w:rsidRDefault="0000728B" w:rsidP="007A4FE2">
      <w:pPr>
        <w:pStyle w:val="PADRO"/>
        <w:keepNext w:val="0"/>
        <w:widowControl/>
        <w:spacing w:before="120" w:after="120"/>
        <w:ind w:left="426" w:firstLine="0"/>
        <w:rPr>
          <w:rFonts w:ascii="Arial" w:hAnsi="Arial" w:cs="Arial"/>
          <w:sz w:val="24"/>
        </w:rPr>
      </w:pPr>
    </w:p>
    <w:p w14:paraId="7890184D" w14:textId="77777777" w:rsidR="0000728B" w:rsidRDefault="0000728B" w:rsidP="007A4FE2">
      <w:pPr>
        <w:pStyle w:val="PADRO"/>
        <w:keepNext w:val="0"/>
        <w:widowControl/>
        <w:spacing w:before="120" w:after="120"/>
        <w:ind w:left="426" w:firstLine="0"/>
        <w:rPr>
          <w:rFonts w:ascii="Arial" w:hAnsi="Arial" w:cs="Arial"/>
          <w:sz w:val="24"/>
        </w:rPr>
      </w:pPr>
    </w:p>
    <w:p w14:paraId="4B013FA1" w14:textId="77777777" w:rsidR="0000728B" w:rsidRDefault="0000728B" w:rsidP="007A4FE2">
      <w:pPr>
        <w:pStyle w:val="PADRO"/>
        <w:keepNext w:val="0"/>
        <w:widowControl/>
        <w:spacing w:before="120" w:after="120"/>
        <w:ind w:left="426" w:firstLine="0"/>
        <w:rPr>
          <w:rFonts w:ascii="Arial" w:hAnsi="Arial" w:cs="Arial"/>
          <w:sz w:val="24"/>
        </w:rPr>
      </w:pPr>
    </w:p>
    <w:p w14:paraId="09F2CE7F" w14:textId="77777777" w:rsidR="0000728B" w:rsidRDefault="0000728B" w:rsidP="007A4FE2">
      <w:pPr>
        <w:pStyle w:val="PADRO"/>
        <w:keepNext w:val="0"/>
        <w:widowControl/>
        <w:spacing w:before="120" w:after="120"/>
        <w:ind w:left="426" w:firstLine="0"/>
        <w:rPr>
          <w:rFonts w:ascii="Arial" w:hAnsi="Arial" w:cs="Arial"/>
          <w:sz w:val="24"/>
        </w:rPr>
      </w:pPr>
    </w:p>
    <w:p w14:paraId="23095BED" w14:textId="77777777" w:rsidR="00C20E66" w:rsidRDefault="00C20E66" w:rsidP="007A4FE2">
      <w:pPr>
        <w:pStyle w:val="PADRO"/>
        <w:keepNext w:val="0"/>
        <w:widowControl/>
        <w:spacing w:before="120" w:after="120"/>
        <w:ind w:left="426" w:firstLine="0"/>
        <w:rPr>
          <w:rFonts w:ascii="Arial" w:hAnsi="Arial" w:cs="Arial"/>
          <w:sz w:val="24"/>
        </w:rPr>
      </w:pPr>
    </w:p>
    <w:p w14:paraId="39184693" w14:textId="17F57D5D" w:rsidR="00C20E66" w:rsidRDefault="00C20E66" w:rsidP="007A4FE2">
      <w:pPr>
        <w:pStyle w:val="PADRO"/>
        <w:keepNext w:val="0"/>
        <w:widowControl/>
        <w:spacing w:before="120" w:after="120"/>
        <w:ind w:left="426" w:firstLine="0"/>
        <w:rPr>
          <w:rFonts w:ascii="Arial" w:hAnsi="Arial" w:cs="Arial"/>
          <w:sz w:val="24"/>
        </w:rPr>
      </w:pPr>
    </w:p>
    <w:p w14:paraId="3FD70D63" w14:textId="7AB26980" w:rsidR="00DD1593" w:rsidRDefault="00DD1593" w:rsidP="007A4FE2">
      <w:pPr>
        <w:pStyle w:val="PADRO"/>
        <w:keepNext w:val="0"/>
        <w:widowControl/>
        <w:spacing w:before="120" w:after="120"/>
        <w:ind w:left="426" w:firstLine="0"/>
        <w:rPr>
          <w:rFonts w:ascii="Arial" w:hAnsi="Arial" w:cs="Arial"/>
          <w:sz w:val="24"/>
        </w:rPr>
      </w:pPr>
    </w:p>
    <w:p w14:paraId="29864A90" w14:textId="77777777" w:rsidR="00DD1593" w:rsidRDefault="00DD1593" w:rsidP="007A4FE2">
      <w:pPr>
        <w:pStyle w:val="PADRO"/>
        <w:keepNext w:val="0"/>
        <w:widowControl/>
        <w:spacing w:before="120" w:after="120"/>
        <w:ind w:left="426" w:firstLine="0"/>
        <w:rPr>
          <w:rFonts w:ascii="Arial" w:hAnsi="Arial" w:cs="Arial"/>
          <w:sz w:val="24"/>
        </w:rPr>
      </w:pPr>
    </w:p>
    <w:p w14:paraId="5C188C61" w14:textId="77777777" w:rsidR="001E2DE5" w:rsidRDefault="001E2DE5" w:rsidP="007A4FE2">
      <w:pPr>
        <w:pStyle w:val="PADRO"/>
        <w:keepNext w:val="0"/>
        <w:widowControl/>
        <w:spacing w:before="120" w:after="120"/>
        <w:ind w:left="426" w:firstLine="0"/>
        <w:rPr>
          <w:rFonts w:ascii="Arial" w:hAnsi="Arial" w:cs="Arial"/>
          <w:sz w:val="24"/>
        </w:rPr>
      </w:pPr>
    </w:p>
    <w:p w14:paraId="73584712" w14:textId="77777777" w:rsidR="00C20E66" w:rsidRPr="00F24EF7" w:rsidRDefault="00C20E66" w:rsidP="007A4FE2">
      <w:pPr>
        <w:pStyle w:val="PADRO"/>
        <w:keepNext w:val="0"/>
        <w:widowControl/>
        <w:spacing w:before="120" w:after="120"/>
        <w:ind w:left="426" w:firstLine="0"/>
        <w:rPr>
          <w:rFonts w:ascii="Arial" w:hAnsi="Arial" w:cs="Arial"/>
          <w:sz w:val="24"/>
        </w:rPr>
      </w:pPr>
    </w:p>
    <w:p w14:paraId="39F8DF26" w14:textId="3FCA5C3C" w:rsidR="00F24EF7" w:rsidRPr="00F24EF7" w:rsidRDefault="00F24EF7" w:rsidP="00F24EF7">
      <w:pPr>
        <w:suppressAutoHyphens/>
        <w:spacing w:after="240"/>
        <w:jc w:val="center"/>
        <w:rPr>
          <w:rFonts w:cs="Arial"/>
          <w:b/>
          <w:sz w:val="24"/>
        </w:rPr>
      </w:pPr>
      <w:r w:rsidRPr="00F24EF7">
        <w:rPr>
          <w:rFonts w:cs="Arial"/>
          <w:b/>
          <w:sz w:val="24"/>
        </w:rPr>
        <w:lastRenderedPageBreak/>
        <w:t xml:space="preserve">ANEXO III </w:t>
      </w:r>
    </w:p>
    <w:p w14:paraId="1ED7171D"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r w:rsidRPr="008E081F">
        <w:rPr>
          <w:rFonts w:ascii="Century Gothic" w:hAnsi="Century Gothic" w:cs="Arial"/>
          <w:b/>
          <w:color w:val="000000"/>
          <w:szCs w:val="20"/>
          <w:lang w:eastAsia="ar-SA"/>
        </w:rPr>
        <w:t>DECLARAÇÃO UNIFICADA</w:t>
      </w:r>
    </w:p>
    <w:p w14:paraId="3C9E710D"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8E081F">
        <w:rPr>
          <w:rFonts w:ascii="Century Gothic" w:hAnsi="Century Gothic" w:cs="Arial"/>
          <w:b/>
          <w:szCs w:val="20"/>
        </w:rPr>
        <w:t xml:space="preserve">RAZÃO </w:t>
      </w:r>
      <w:proofErr w:type="gramStart"/>
      <w:r w:rsidRPr="008E081F">
        <w:rPr>
          <w:rFonts w:ascii="Century Gothic" w:hAnsi="Century Gothic" w:cs="Arial"/>
          <w:b/>
          <w:szCs w:val="20"/>
        </w:rPr>
        <w:t>SOCIAL:_</w:t>
      </w:r>
      <w:proofErr w:type="gramEnd"/>
      <w:r w:rsidRPr="008E081F">
        <w:rPr>
          <w:rFonts w:ascii="Century Gothic" w:hAnsi="Century Gothic" w:cs="Arial"/>
          <w:b/>
          <w:szCs w:val="20"/>
        </w:rPr>
        <w:t>_________________________________________________________</w:t>
      </w:r>
    </w:p>
    <w:p w14:paraId="2563DE6F"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03591295" w14:textId="77777777" w:rsidR="008E081F" w:rsidRPr="008E081F" w:rsidRDefault="008E081F" w:rsidP="008E081F">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8E081F">
        <w:rPr>
          <w:rFonts w:ascii="Century Gothic" w:hAnsi="Century Gothic" w:cs="Arial"/>
          <w:b/>
          <w:szCs w:val="20"/>
        </w:rPr>
        <w:t>CNPJ:_</w:t>
      </w:r>
      <w:proofErr w:type="gramEnd"/>
      <w:r w:rsidRPr="008E081F">
        <w:rPr>
          <w:rFonts w:ascii="Century Gothic" w:hAnsi="Century Gothic" w:cs="Arial"/>
          <w:b/>
          <w:szCs w:val="20"/>
        </w:rPr>
        <w:t>___________________________________________________________________</w:t>
      </w:r>
    </w:p>
    <w:p w14:paraId="0B2A91D5" w14:textId="77777777" w:rsidR="008E081F" w:rsidRPr="008E081F" w:rsidRDefault="008E081F" w:rsidP="008E081F">
      <w:pPr>
        <w:suppressAutoHyphens/>
        <w:autoSpaceDE w:val="0"/>
        <w:spacing w:after="240"/>
        <w:jc w:val="center"/>
        <w:rPr>
          <w:rFonts w:ascii="Century Gothic" w:hAnsi="Century Gothic" w:cs="Arial"/>
          <w:b/>
          <w:color w:val="000000"/>
          <w:szCs w:val="20"/>
          <w:lang w:eastAsia="ar-SA"/>
        </w:rPr>
      </w:pPr>
    </w:p>
    <w:p w14:paraId="7B295897" w14:textId="77777777" w:rsidR="008E081F" w:rsidRPr="008E081F" w:rsidRDefault="008E081F" w:rsidP="008E081F">
      <w:pPr>
        <w:suppressAutoHyphens/>
        <w:autoSpaceDE w:val="0"/>
        <w:spacing w:after="240"/>
        <w:ind w:firstLine="851"/>
        <w:rPr>
          <w:rFonts w:ascii="Century Gothic" w:hAnsi="Century Gothic" w:cs="Arial"/>
          <w:color w:val="000000"/>
          <w:szCs w:val="20"/>
          <w:lang w:eastAsia="ar-SA"/>
        </w:rPr>
      </w:pPr>
      <w:r w:rsidRPr="008E081F">
        <w:rPr>
          <w:rFonts w:ascii="Century Gothic" w:hAnsi="Century Gothic" w:cs="Arial"/>
          <w:color w:val="000000"/>
          <w:szCs w:val="20"/>
          <w:lang w:eastAsia="ar-SA"/>
        </w:rPr>
        <w:t>Declaramos que a nossa empresa:</w:t>
      </w:r>
    </w:p>
    <w:p w14:paraId="7C388C3E"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8E081F">
        <w:rPr>
          <w:rFonts w:ascii="Century Gothic" w:eastAsia="Lucida Sans Unicode" w:hAnsi="Century Gothic" w:cs="Arial"/>
          <w:color w:val="000000"/>
          <w:szCs w:val="20"/>
          <w:lang w:eastAsia="en-US"/>
        </w:rPr>
        <w:t>a) Cumpre</w:t>
      </w:r>
      <w:proofErr w:type="gramEnd"/>
      <w:r w:rsidRPr="008E081F">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691C3D"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b)</w:t>
      </w:r>
      <w:r w:rsidRPr="008E081F">
        <w:rPr>
          <w:rFonts w:ascii="Century Gothic" w:hAnsi="Century Gothic" w:cs="Arial"/>
          <w:szCs w:val="20"/>
        </w:rPr>
        <w:t xml:space="preserve"> Apresenta</w:t>
      </w:r>
      <w:proofErr w:type="gramEnd"/>
      <w:r w:rsidRPr="008E081F">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8E081F">
        <w:rPr>
          <w:rFonts w:ascii="Century Gothic" w:hAnsi="Century Gothic" w:cs="Arial"/>
          <w:szCs w:val="20"/>
        </w:rPr>
        <w:t>infralegais</w:t>
      </w:r>
      <w:proofErr w:type="spellEnd"/>
      <w:r w:rsidRPr="008E081F">
        <w:rPr>
          <w:rFonts w:ascii="Century Gothic" w:hAnsi="Century Gothic" w:cs="Arial"/>
          <w:szCs w:val="20"/>
        </w:rPr>
        <w:t xml:space="preserve">, nas convenções coletivas de trabalho e nos termos de ajustamento de conduta vigentes na data de entrega das propostas. </w:t>
      </w:r>
    </w:p>
    <w:p w14:paraId="7B6D116B" w14:textId="77777777" w:rsidR="008E081F" w:rsidRPr="008E081F" w:rsidRDefault="008E081F" w:rsidP="008E081F">
      <w:pPr>
        <w:widowControl w:val="0"/>
        <w:suppressAutoHyphens/>
        <w:spacing w:after="240"/>
        <w:ind w:left="426" w:firstLine="851"/>
        <w:jc w:val="both"/>
        <w:rPr>
          <w:rFonts w:ascii="Century Gothic" w:hAnsi="Century Gothic" w:cs="Arial"/>
          <w:szCs w:val="20"/>
        </w:rPr>
      </w:pPr>
      <w:proofErr w:type="gramStart"/>
      <w:r w:rsidRPr="008E081F">
        <w:rPr>
          <w:rFonts w:ascii="Century Gothic" w:eastAsia="Lucida Sans Unicode" w:hAnsi="Century Gothic" w:cs="Arial"/>
          <w:color w:val="000000"/>
          <w:szCs w:val="20"/>
          <w:lang w:eastAsia="en-US"/>
        </w:rPr>
        <w:t>c) C</w:t>
      </w:r>
      <w:r w:rsidRPr="008E081F">
        <w:rPr>
          <w:rFonts w:ascii="Century Gothic" w:hAnsi="Century Gothic" w:cs="Arial"/>
          <w:szCs w:val="20"/>
        </w:rPr>
        <w:t>umpre</w:t>
      </w:r>
      <w:proofErr w:type="gramEnd"/>
      <w:r w:rsidRPr="008E081F">
        <w:rPr>
          <w:rFonts w:ascii="Century Gothic" w:hAnsi="Century Gothic" w:cs="Arial"/>
          <w:szCs w:val="20"/>
        </w:rPr>
        <w:t xml:space="preserve"> plenamente os requisitos de habilitação previstos na Lei Federal 14.133/2021 e no presente processo licitatório. </w:t>
      </w:r>
    </w:p>
    <w:p w14:paraId="22423E18" w14:textId="77777777" w:rsidR="008E081F" w:rsidRPr="008E081F" w:rsidRDefault="008E081F" w:rsidP="008E081F">
      <w:pPr>
        <w:widowControl w:val="0"/>
        <w:suppressAutoHyphens/>
        <w:spacing w:after="240"/>
        <w:ind w:left="426" w:firstLine="851"/>
        <w:jc w:val="both"/>
        <w:rPr>
          <w:rFonts w:ascii="Century Gothic" w:eastAsia="Lucida Sans Unicode" w:hAnsi="Century Gothic" w:cs="Arial"/>
          <w:color w:val="000000"/>
          <w:szCs w:val="20"/>
          <w:lang w:eastAsia="en-US"/>
        </w:rPr>
      </w:pPr>
      <w:r w:rsidRPr="008E081F">
        <w:rPr>
          <w:rFonts w:ascii="Century Gothic" w:hAnsi="Century Gothic" w:cs="Arial"/>
          <w:szCs w:val="20"/>
        </w:rPr>
        <w:t xml:space="preserve">d) Não possui sócio/empregado que seja cônjuge, </w:t>
      </w:r>
      <w:proofErr w:type="gramStart"/>
      <w:r w:rsidRPr="008E081F">
        <w:rPr>
          <w:rFonts w:ascii="Century Gothic" w:hAnsi="Century Gothic" w:cs="Arial"/>
          <w:szCs w:val="20"/>
        </w:rPr>
        <w:t>companheiro(</w:t>
      </w:r>
      <w:proofErr w:type="gramEnd"/>
      <w:r w:rsidRPr="008E081F">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6254DAE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vertAlign w:val="superscript"/>
          <w:lang w:eastAsia="ar-SA"/>
        </w:rPr>
      </w:pPr>
    </w:p>
    <w:p w14:paraId="6C5E0AD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 xml:space="preserve">Em ______ de __________________ </w:t>
      </w:r>
      <w:proofErr w:type="spellStart"/>
      <w:r w:rsidRPr="008E081F">
        <w:rPr>
          <w:rFonts w:ascii="Century Gothic" w:hAnsi="Century Gothic" w:cs="Arial"/>
          <w:color w:val="000000"/>
          <w:szCs w:val="20"/>
          <w:lang w:eastAsia="ar-SA"/>
        </w:rPr>
        <w:t>de</w:t>
      </w:r>
      <w:proofErr w:type="spellEnd"/>
      <w:r w:rsidRPr="008E081F">
        <w:rPr>
          <w:rFonts w:ascii="Century Gothic" w:hAnsi="Century Gothic" w:cs="Arial"/>
          <w:color w:val="000000"/>
          <w:szCs w:val="20"/>
          <w:lang w:eastAsia="ar-SA"/>
        </w:rPr>
        <w:t xml:space="preserve"> 2025</w:t>
      </w:r>
    </w:p>
    <w:p w14:paraId="6ED27B72"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BD6BE2D"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184A7E45" w14:textId="77777777" w:rsidR="008E081F" w:rsidRPr="008E081F" w:rsidRDefault="008E081F" w:rsidP="008E081F">
      <w:pPr>
        <w:suppressAutoHyphens/>
        <w:autoSpaceDE w:val="0"/>
        <w:spacing w:after="240"/>
        <w:ind w:firstLine="851"/>
        <w:jc w:val="center"/>
        <w:rPr>
          <w:rFonts w:ascii="Century Gothic" w:hAnsi="Century Gothic" w:cs="Arial"/>
          <w:color w:val="000000"/>
          <w:szCs w:val="20"/>
          <w:lang w:eastAsia="ar-SA"/>
        </w:rPr>
      </w:pPr>
    </w:p>
    <w:p w14:paraId="7CDAE033" w14:textId="77777777" w:rsidR="008E081F" w:rsidRPr="008E081F" w:rsidRDefault="008E081F" w:rsidP="008E081F">
      <w:pPr>
        <w:suppressAutoHyphens/>
        <w:autoSpaceDE w:val="0"/>
        <w:jc w:val="center"/>
        <w:rPr>
          <w:rFonts w:ascii="Century Gothic" w:hAnsi="Century Gothic" w:cs="Arial"/>
          <w:color w:val="000000"/>
          <w:szCs w:val="20"/>
          <w:lang w:eastAsia="ar-SA"/>
        </w:rPr>
      </w:pPr>
      <w:r w:rsidRPr="008E081F">
        <w:rPr>
          <w:rFonts w:ascii="Century Gothic" w:hAnsi="Century Gothic" w:cs="Arial"/>
          <w:color w:val="000000"/>
          <w:szCs w:val="20"/>
          <w:lang w:eastAsia="ar-SA"/>
        </w:rPr>
        <w:t>___________________________________________________________________</w:t>
      </w:r>
    </w:p>
    <w:p w14:paraId="73D7FB23" w14:textId="77777777" w:rsidR="008E081F" w:rsidRPr="008E081F" w:rsidRDefault="008E081F" w:rsidP="008E081F">
      <w:pPr>
        <w:overflowPunct w:val="0"/>
        <w:autoSpaceDE w:val="0"/>
        <w:autoSpaceDN w:val="0"/>
        <w:adjustRightInd w:val="0"/>
        <w:jc w:val="center"/>
        <w:textAlignment w:val="baseline"/>
        <w:rPr>
          <w:rFonts w:ascii="Century Gothic" w:hAnsi="Century Gothic" w:cs="Arial"/>
          <w:szCs w:val="20"/>
        </w:rPr>
      </w:pPr>
      <w:r w:rsidRPr="008E081F">
        <w:rPr>
          <w:rFonts w:ascii="Century Gothic" w:eastAsia="Lucida Sans Unicode" w:hAnsi="Century Gothic" w:cs="Arial"/>
          <w:szCs w:val="20"/>
          <w:lang w:eastAsia="en-US"/>
        </w:rPr>
        <w:t>Nome e assinatura</w:t>
      </w:r>
    </w:p>
    <w:p w14:paraId="533F352F" w14:textId="77777777" w:rsidR="00F24EF7" w:rsidRDefault="00F24EF7" w:rsidP="007A4FE2">
      <w:pPr>
        <w:pStyle w:val="PADRO"/>
        <w:keepNext w:val="0"/>
        <w:widowControl/>
        <w:spacing w:before="120" w:after="120"/>
        <w:ind w:left="426" w:firstLine="0"/>
        <w:rPr>
          <w:rFonts w:ascii="Arial" w:hAnsi="Arial" w:cs="Arial"/>
          <w:sz w:val="24"/>
        </w:rPr>
      </w:pPr>
    </w:p>
    <w:p w14:paraId="6FD4F3FA" w14:textId="77777777" w:rsidR="00AA7260" w:rsidRDefault="00AA7260" w:rsidP="007A4FE2">
      <w:pPr>
        <w:pStyle w:val="PADRO"/>
        <w:keepNext w:val="0"/>
        <w:widowControl/>
        <w:spacing w:before="120" w:after="120"/>
        <w:ind w:left="426" w:firstLine="0"/>
        <w:rPr>
          <w:rFonts w:ascii="Arial" w:hAnsi="Arial" w:cs="Arial"/>
          <w:sz w:val="24"/>
        </w:rPr>
      </w:pPr>
    </w:p>
    <w:p w14:paraId="57A0A4B2" w14:textId="77777777" w:rsidR="00AA7260" w:rsidRDefault="00AA7260" w:rsidP="007A4FE2">
      <w:pPr>
        <w:pStyle w:val="PADRO"/>
        <w:keepNext w:val="0"/>
        <w:widowControl/>
        <w:spacing w:before="120" w:after="120"/>
        <w:ind w:left="426" w:firstLine="0"/>
        <w:rPr>
          <w:rFonts w:ascii="Arial" w:hAnsi="Arial" w:cs="Arial"/>
          <w:sz w:val="24"/>
        </w:rPr>
      </w:pPr>
    </w:p>
    <w:p w14:paraId="34CE54E2" w14:textId="7DF25135" w:rsidR="001E2DE5" w:rsidRDefault="001E2DE5" w:rsidP="007A4FE2">
      <w:pPr>
        <w:pStyle w:val="PADRO"/>
        <w:keepNext w:val="0"/>
        <w:widowControl/>
        <w:spacing w:before="120" w:after="120"/>
        <w:ind w:left="426" w:firstLine="0"/>
        <w:rPr>
          <w:rFonts w:ascii="Arial" w:hAnsi="Arial" w:cs="Arial"/>
          <w:sz w:val="24"/>
        </w:rPr>
      </w:pPr>
    </w:p>
    <w:p w14:paraId="542250F8" w14:textId="77777777" w:rsidR="00DD1593" w:rsidRDefault="00DD1593" w:rsidP="007A4FE2">
      <w:pPr>
        <w:pStyle w:val="PADRO"/>
        <w:keepNext w:val="0"/>
        <w:widowControl/>
        <w:spacing w:before="120" w:after="120"/>
        <w:ind w:left="426" w:firstLine="0"/>
        <w:rPr>
          <w:rFonts w:ascii="Arial" w:hAnsi="Arial" w:cs="Arial"/>
          <w:sz w:val="24"/>
        </w:rPr>
      </w:pPr>
    </w:p>
    <w:p w14:paraId="0AAE093D" w14:textId="77777777" w:rsidR="008E081F" w:rsidRDefault="008E081F" w:rsidP="00AA7260">
      <w:pPr>
        <w:suppressAutoHyphens/>
        <w:autoSpaceDE w:val="0"/>
        <w:jc w:val="center"/>
        <w:rPr>
          <w:rFonts w:cs="Arial"/>
          <w:b/>
          <w:sz w:val="24"/>
          <w:lang w:eastAsia="ar-SA"/>
        </w:rPr>
      </w:pPr>
    </w:p>
    <w:p w14:paraId="51A527CD" w14:textId="77777777" w:rsidR="008E081F" w:rsidRDefault="008E081F" w:rsidP="00AA7260">
      <w:pPr>
        <w:suppressAutoHyphens/>
        <w:autoSpaceDE w:val="0"/>
        <w:jc w:val="center"/>
        <w:rPr>
          <w:rFonts w:cs="Arial"/>
          <w:b/>
          <w:sz w:val="24"/>
          <w:lang w:eastAsia="ar-SA"/>
        </w:rPr>
      </w:pPr>
    </w:p>
    <w:p w14:paraId="47F4B79E" w14:textId="77777777" w:rsidR="008E081F" w:rsidRDefault="008E081F" w:rsidP="00AA7260">
      <w:pPr>
        <w:suppressAutoHyphens/>
        <w:autoSpaceDE w:val="0"/>
        <w:jc w:val="center"/>
        <w:rPr>
          <w:rFonts w:cs="Arial"/>
          <w:b/>
          <w:sz w:val="24"/>
          <w:lang w:eastAsia="ar-SA"/>
        </w:rPr>
      </w:pPr>
    </w:p>
    <w:p w14:paraId="64A77721" w14:textId="12350191" w:rsidR="00AA7260" w:rsidRPr="006C1C50" w:rsidRDefault="00AA7260" w:rsidP="00AA7260">
      <w:pPr>
        <w:suppressAutoHyphens/>
        <w:autoSpaceDE w:val="0"/>
        <w:jc w:val="center"/>
        <w:rPr>
          <w:rFonts w:cs="Arial"/>
          <w:b/>
          <w:sz w:val="24"/>
          <w:lang w:eastAsia="ar-SA"/>
        </w:rPr>
      </w:pPr>
      <w:r w:rsidRPr="006C1C50">
        <w:rPr>
          <w:rFonts w:cs="Arial"/>
          <w:b/>
          <w:sz w:val="24"/>
          <w:lang w:eastAsia="ar-SA"/>
        </w:rPr>
        <w:lastRenderedPageBreak/>
        <w:t xml:space="preserve">ANEXO </w:t>
      </w:r>
      <w:r w:rsidR="008E081F">
        <w:rPr>
          <w:rFonts w:cs="Arial"/>
          <w:b/>
          <w:sz w:val="24"/>
          <w:lang w:eastAsia="ar-SA"/>
        </w:rPr>
        <w:t>I</w:t>
      </w:r>
      <w:r w:rsidRPr="006C1C50">
        <w:rPr>
          <w:rFonts w:cs="Arial"/>
          <w:b/>
          <w:sz w:val="24"/>
          <w:lang w:eastAsia="ar-SA"/>
        </w:rPr>
        <w:t>V</w:t>
      </w:r>
    </w:p>
    <w:p w14:paraId="07920D20" w14:textId="77777777" w:rsidR="00AA7260" w:rsidRPr="006C1C50" w:rsidRDefault="00AA7260" w:rsidP="00AA7260">
      <w:pPr>
        <w:suppressAutoHyphens/>
        <w:autoSpaceDE w:val="0"/>
        <w:jc w:val="center"/>
        <w:rPr>
          <w:rFonts w:cs="Arial"/>
          <w:b/>
          <w:sz w:val="24"/>
          <w:lang w:eastAsia="ar-SA"/>
        </w:rPr>
      </w:pPr>
      <w:r w:rsidRPr="006C1C50">
        <w:rPr>
          <w:rFonts w:cs="Arial"/>
          <w:b/>
          <w:sz w:val="24"/>
          <w:lang w:eastAsia="ar-SA"/>
        </w:rPr>
        <w:t>Minuta de Contrato</w:t>
      </w:r>
    </w:p>
    <w:p w14:paraId="090E39D4" w14:textId="77777777" w:rsidR="00AA7260" w:rsidRPr="006C1C50" w:rsidRDefault="00AA7260" w:rsidP="00AA7260">
      <w:pPr>
        <w:suppressAutoHyphens/>
        <w:autoSpaceDE w:val="0"/>
        <w:jc w:val="center"/>
        <w:rPr>
          <w:rFonts w:cs="Arial"/>
          <w:b/>
          <w:sz w:val="24"/>
          <w:lang w:eastAsia="ar-SA"/>
        </w:rPr>
      </w:pPr>
    </w:p>
    <w:p w14:paraId="01CD2C26" w14:textId="6F8AE37A" w:rsidR="00AA7260" w:rsidRPr="006C1C50" w:rsidRDefault="00AA7260" w:rsidP="00AA7260">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cs="Arial"/>
          <w:b/>
          <w:sz w:val="24"/>
          <w:u w:val="single"/>
          <w:lang w:eastAsia="ar-SA"/>
        </w:rPr>
      </w:pPr>
      <w:r w:rsidRPr="006C1C50">
        <w:rPr>
          <w:rFonts w:cs="Arial"/>
          <w:b/>
          <w:sz w:val="24"/>
          <w:u w:val="single"/>
          <w:lang w:eastAsia="ar-SA"/>
        </w:rPr>
        <w:t>CONTRATO Nº____ /202</w:t>
      </w:r>
      <w:r w:rsidR="00AC55A1">
        <w:rPr>
          <w:rFonts w:cs="Arial"/>
          <w:b/>
          <w:sz w:val="24"/>
          <w:u w:val="single"/>
          <w:lang w:eastAsia="ar-SA"/>
        </w:rPr>
        <w:t>5</w:t>
      </w:r>
    </w:p>
    <w:p w14:paraId="37234EC6" w14:textId="11C4BFCC" w:rsidR="00AA7260" w:rsidRPr="006C1C50" w:rsidRDefault="00AA7260" w:rsidP="00AA7260">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cs="Arial"/>
          <w:b/>
          <w:sz w:val="24"/>
          <w:lang w:eastAsia="ar-SA"/>
        </w:rPr>
      </w:pPr>
      <w:r w:rsidRPr="006C1C50">
        <w:rPr>
          <w:rFonts w:cs="Arial"/>
          <w:b/>
          <w:sz w:val="24"/>
          <w:lang w:eastAsia="ar-SA"/>
        </w:rPr>
        <w:t xml:space="preserve">        Processo SIPE nº </w:t>
      </w:r>
      <w:r w:rsidR="00AC55A1">
        <w:rPr>
          <w:rFonts w:cs="Arial"/>
          <w:b/>
          <w:sz w:val="24"/>
          <w:lang w:eastAsia="ar-SA"/>
        </w:rPr>
        <w:t>346930</w:t>
      </w:r>
      <w:r w:rsidRPr="006C1C50">
        <w:rPr>
          <w:rFonts w:cs="Arial"/>
          <w:b/>
          <w:sz w:val="24"/>
          <w:lang w:eastAsia="ar-SA"/>
        </w:rPr>
        <w:t>/2024-e</w:t>
      </w:r>
    </w:p>
    <w:p w14:paraId="6091D8C6" w14:textId="77777777"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color w:val="FF0000"/>
          <w:sz w:val="24"/>
          <w:lang w:eastAsia="ar-SA"/>
        </w:rPr>
      </w:pPr>
    </w:p>
    <w:p w14:paraId="5636026A" w14:textId="7BDD6929" w:rsidR="00AA7260" w:rsidRPr="006C1C50" w:rsidRDefault="00AA7260" w:rsidP="00AA7260">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cs="Arial"/>
          <w:b/>
          <w:sz w:val="24"/>
          <w:lang w:eastAsia="ar-SA"/>
        </w:rPr>
      </w:pPr>
      <w:r w:rsidRPr="006C1C50">
        <w:rPr>
          <w:rFonts w:cs="Arial"/>
          <w:b/>
          <w:sz w:val="24"/>
          <w:lang w:eastAsia="ar-SA"/>
        </w:rPr>
        <w:t>CONTRATO FIRMADO ENTRE O MUNICÍPIO DE ITAJAÍ E A EMPRESA ................................................</w:t>
      </w:r>
    </w:p>
    <w:p w14:paraId="71077838"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469BE2C5" w14:textId="5C6FEAAE" w:rsidR="00AA7260" w:rsidRPr="006C1C50" w:rsidRDefault="00AA7260" w:rsidP="00AA7260">
      <w:pPr>
        <w:suppressAutoHyphens/>
        <w:ind w:left="284"/>
        <w:jc w:val="both"/>
        <w:rPr>
          <w:rFonts w:cs="Arial"/>
          <w:sz w:val="24"/>
          <w:lang w:eastAsia="ar-SA"/>
        </w:rPr>
      </w:pPr>
      <w:r w:rsidRPr="006C1C50">
        <w:rPr>
          <w:rFonts w:cs="Arial"/>
          <w:sz w:val="24"/>
        </w:rPr>
        <w:t xml:space="preserve">O </w:t>
      </w:r>
      <w:r w:rsidRPr="006C1C50">
        <w:rPr>
          <w:rFonts w:cs="Arial"/>
          <w:b/>
          <w:sz w:val="24"/>
        </w:rPr>
        <w:t>MUNICÍPIO DE ITAJAÍ</w:t>
      </w:r>
      <w:r w:rsidRPr="006C1C50">
        <w:rPr>
          <w:rFonts w:cs="Arial"/>
          <w:sz w:val="24"/>
        </w:rPr>
        <w:t xml:space="preserve">, pessoa jurídica de direito público, sito na Rua Alberto Werner, nº 100, Vila Operária, cidade de Itajaí, Estado de Santa Catarina, inscrito no CNPJ nº 83.102.277/0001-52, neste ato representado por seus Secretários infra-assinados, doravante denominada simplesmente </w:t>
      </w:r>
      <w:r w:rsidRPr="006C1C50">
        <w:rPr>
          <w:rFonts w:cs="Arial"/>
          <w:b/>
          <w:sz w:val="24"/>
        </w:rPr>
        <w:t>CONTRATANTE</w:t>
      </w:r>
      <w:r w:rsidRPr="006C1C50">
        <w:rPr>
          <w:rFonts w:cs="Arial"/>
          <w:sz w:val="24"/>
          <w:lang w:eastAsia="ar-SA"/>
        </w:rPr>
        <w:t>, e a Empresa ___________, pessoa jurídica de direito privado, sita na Rua _____________, nº, Cidade ____________, Estado _________-, inscrita no CNPJ/MF sob nº________, neste ato representada por seu (a) diretor (a), Senhor (a) ___________ (</w:t>
      </w:r>
      <w:r w:rsidRPr="006C1C50">
        <w:rPr>
          <w:rFonts w:cs="Arial"/>
          <w:i/>
          <w:sz w:val="24"/>
          <w:lang w:eastAsia="ar-SA"/>
        </w:rPr>
        <w:t>ou representante legal</w:t>
      </w:r>
      <w:r w:rsidRPr="006C1C50">
        <w:rPr>
          <w:rFonts w:cs="Arial"/>
          <w:sz w:val="24"/>
          <w:lang w:eastAsia="ar-SA"/>
        </w:rPr>
        <w:t xml:space="preserve">), a seguir denominada </w:t>
      </w:r>
      <w:r w:rsidRPr="006C1C50">
        <w:rPr>
          <w:rFonts w:cs="Arial"/>
          <w:b/>
          <w:sz w:val="24"/>
          <w:lang w:eastAsia="ar-SA"/>
        </w:rPr>
        <w:t>CONTRATADA</w:t>
      </w:r>
      <w:r w:rsidRPr="006C1C50">
        <w:rPr>
          <w:rFonts w:cs="Arial"/>
          <w:sz w:val="24"/>
          <w:lang w:eastAsia="ar-SA"/>
        </w:rPr>
        <w:t xml:space="preserve">, acordam e ajustam firmar o presente </w:t>
      </w:r>
      <w:r w:rsidRPr="006C1C50">
        <w:rPr>
          <w:rFonts w:cs="Arial"/>
          <w:b/>
          <w:sz w:val="24"/>
          <w:lang w:eastAsia="ar-SA"/>
        </w:rPr>
        <w:t>CONTRATO</w:t>
      </w:r>
      <w:r w:rsidRPr="006C1C50">
        <w:rPr>
          <w:rFonts w:cs="Arial"/>
          <w:sz w:val="24"/>
          <w:lang w:eastAsia="ar-SA"/>
        </w:rPr>
        <w:t xml:space="preserve">, </w:t>
      </w:r>
      <w:r w:rsidRPr="006C1C50">
        <w:rPr>
          <w:rFonts w:cs="Arial"/>
          <w:sz w:val="24"/>
        </w:rPr>
        <w:t>nos moldes da Lei 14.133/2021</w:t>
      </w:r>
      <w:r w:rsidRPr="006C1C50">
        <w:rPr>
          <w:rFonts w:cs="Arial"/>
          <w:sz w:val="24"/>
          <w:lang w:eastAsia="ar-SA"/>
        </w:rPr>
        <w:t xml:space="preserve">, assim como pelas condições no </w:t>
      </w:r>
      <w:r w:rsidR="000510E4">
        <w:rPr>
          <w:rFonts w:cs="Arial"/>
          <w:sz w:val="24"/>
          <w:lang w:eastAsia="ar-SA"/>
        </w:rPr>
        <w:t xml:space="preserve">aviso de </w:t>
      </w:r>
      <w:r w:rsidR="000510E4" w:rsidRPr="000510E4">
        <w:rPr>
          <w:rFonts w:cs="Arial"/>
          <w:b/>
          <w:sz w:val="24"/>
          <w:lang w:eastAsia="ar-SA"/>
        </w:rPr>
        <w:t>Dispensa Eletrônica</w:t>
      </w:r>
      <w:r w:rsidRPr="006C1C50">
        <w:rPr>
          <w:rFonts w:cs="Arial"/>
          <w:b/>
          <w:bCs/>
          <w:sz w:val="24"/>
          <w:lang w:eastAsia="ar-SA"/>
        </w:rPr>
        <w:t xml:space="preserve"> nº </w:t>
      </w:r>
      <w:r w:rsidR="004341BB">
        <w:rPr>
          <w:rFonts w:cs="Arial"/>
          <w:b/>
          <w:bCs/>
          <w:sz w:val="24"/>
          <w:lang w:eastAsia="ar-SA"/>
        </w:rPr>
        <w:t>099/2025</w:t>
      </w:r>
      <w:r w:rsidRPr="006C1C50">
        <w:rPr>
          <w:rFonts w:cs="Arial"/>
          <w:sz w:val="24"/>
          <w:lang w:eastAsia="ar-SA"/>
        </w:rPr>
        <w:t>, pelos termos da proposta da Contratada e pelas cláusulas a seguir expressas, definidoras dos direitos, obrigações e responsabilidades das partes.</w:t>
      </w:r>
    </w:p>
    <w:p w14:paraId="65578518" w14:textId="77777777" w:rsidR="00AA7260" w:rsidRPr="006C1C50" w:rsidRDefault="00AA7260" w:rsidP="00AA7260">
      <w:pPr>
        <w:suppressAutoHyphens/>
        <w:ind w:left="284"/>
        <w:jc w:val="both"/>
        <w:rPr>
          <w:rFonts w:cs="Arial"/>
          <w:b/>
          <w:bCs/>
          <w:sz w:val="24"/>
          <w:u w:val="single"/>
          <w:lang w:eastAsia="ar-SA"/>
        </w:rPr>
      </w:pPr>
    </w:p>
    <w:p w14:paraId="48B626A0" w14:textId="0FA38B84" w:rsidR="001E2DE5" w:rsidRDefault="00AA7260" w:rsidP="00AA7260">
      <w:pPr>
        <w:suppressAutoHyphens/>
        <w:ind w:left="284"/>
        <w:jc w:val="both"/>
        <w:rPr>
          <w:rFonts w:eastAsia="Arial" w:cs="Arial"/>
          <w:b/>
          <w:sz w:val="24"/>
        </w:rPr>
      </w:pPr>
      <w:r w:rsidRPr="006C1C50">
        <w:rPr>
          <w:rFonts w:cs="Arial"/>
          <w:b/>
          <w:bCs/>
          <w:sz w:val="24"/>
          <w:u w:val="single"/>
          <w:lang w:eastAsia="ar-SA"/>
        </w:rPr>
        <w:t>CLÁUSULA PRIMEIRA</w:t>
      </w:r>
      <w:r w:rsidRPr="006C1C50">
        <w:rPr>
          <w:rFonts w:cs="Arial"/>
          <w:b/>
          <w:bCs/>
          <w:sz w:val="24"/>
          <w:lang w:eastAsia="ar-SA"/>
        </w:rPr>
        <w:t xml:space="preserve"> - </w:t>
      </w:r>
      <w:r w:rsidRPr="006C1C50">
        <w:rPr>
          <w:rFonts w:cs="Arial"/>
          <w:sz w:val="24"/>
          <w:lang w:eastAsia="ar-SA"/>
        </w:rPr>
        <w:t xml:space="preserve">O presente instrumento tem por objeto a </w:t>
      </w:r>
      <w:r w:rsidR="00DD1593" w:rsidRPr="009A4C98">
        <w:rPr>
          <w:rFonts w:cs="Arial"/>
          <w:b/>
          <w:color w:val="000000" w:themeColor="text1"/>
          <w:sz w:val="24"/>
        </w:rPr>
        <w:t>CONTRATAÇÃO DE SERVIÇO DE CALIBRAÇÃO DE EQUIPAMENTOS AUDIOLÓGICOS E MEDIÇÃO DE RUÍDO EM AMBIENTE ACÚSTICO PARA ATENDER A DEMANDA DA SECRETARIA MUNICIPAL DE SAÚDE</w:t>
      </w:r>
      <w:r w:rsidR="00DD1593">
        <w:rPr>
          <w:rFonts w:cs="Arial"/>
          <w:b/>
          <w:color w:val="000000" w:themeColor="text1"/>
          <w:sz w:val="24"/>
        </w:rPr>
        <w:t>.</w:t>
      </w:r>
    </w:p>
    <w:p w14:paraId="1AF4BA44" w14:textId="09DC0D92" w:rsidR="00AA7260" w:rsidRDefault="00AA7260" w:rsidP="00AA7260">
      <w:pPr>
        <w:tabs>
          <w:tab w:val="left" w:pos="426"/>
        </w:tabs>
        <w:suppressAutoHyphens/>
        <w:ind w:left="284" w:right="-30"/>
        <w:jc w:val="both"/>
        <w:rPr>
          <w:rFonts w:cs="Arial"/>
          <w:sz w:val="24"/>
          <w:lang w:eastAsia="ar-SA"/>
        </w:rPr>
      </w:pPr>
      <w:r w:rsidRPr="006C1C50">
        <w:rPr>
          <w:rFonts w:cs="Arial"/>
          <w:b/>
          <w:sz w:val="24"/>
          <w:lang w:eastAsia="ar-SA"/>
        </w:rPr>
        <w:t xml:space="preserve">Parágrafo Único – </w:t>
      </w:r>
      <w:r w:rsidRPr="006C1C50">
        <w:rPr>
          <w:rFonts w:cs="Arial"/>
          <w:sz w:val="24"/>
          <w:lang w:eastAsia="ar-SA"/>
        </w:rPr>
        <w:t xml:space="preserve">Integram e completam o presente Termo Contratual, para todos os fins de direito, obrigando as partes em todos os seus termos, as condições expressas no </w:t>
      </w:r>
      <w:r w:rsidR="000510E4">
        <w:rPr>
          <w:rFonts w:cs="Arial"/>
          <w:sz w:val="24"/>
          <w:lang w:eastAsia="ar-SA"/>
        </w:rPr>
        <w:t>aviso</w:t>
      </w:r>
      <w:r w:rsidRPr="006C1C50">
        <w:rPr>
          <w:rFonts w:cs="Arial"/>
          <w:sz w:val="24"/>
          <w:lang w:eastAsia="ar-SA"/>
        </w:rPr>
        <w:t xml:space="preserve"> de </w:t>
      </w:r>
      <w:r w:rsidR="000510E4">
        <w:rPr>
          <w:rFonts w:cs="Arial"/>
          <w:b/>
          <w:bCs/>
          <w:sz w:val="24"/>
          <w:lang w:eastAsia="ar-SA"/>
        </w:rPr>
        <w:t>Dispensa</w:t>
      </w:r>
      <w:r w:rsidRPr="006C1C50">
        <w:rPr>
          <w:rFonts w:cs="Arial"/>
          <w:b/>
          <w:bCs/>
          <w:sz w:val="24"/>
          <w:lang w:eastAsia="ar-SA"/>
        </w:rPr>
        <w:t xml:space="preserve"> Eletrônic</w:t>
      </w:r>
      <w:r w:rsidR="000510E4">
        <w:rPr>
          <w:rFonts w:cs="Arial"/>
          <w:b/>
          <w:bCs/>
          <w:sz w:val="24"/>
          <w:lang w:eastAsia="ar-SA"/>
        </w:rPr>
        <w:t>a</w:t>
      </w:r>
      <w:r w:rsidRPr="006C1C50">
        <w:rPr>
          <w:rFonts w:cs="Arial"/>
          <w:b/>
          <w:bCs/>
          <w:sz w:val="24"/>
          <w:lang w:eastAsia="ar-SA"/>
        </w:rPr>
        <w:t xml:space="preserve"> </w:t>
      </w:r>
      <w:proofErr w:type="gramStart"/>
      <w:r w:rsidRPr="006C1C50">
        <w:rPr>
          <w:rFonts w:cs="Arial"/>
          <w:b/>
          <w:bCs/>
          <w:sz w:val="24"/>
          <w:lang w:eastAsia="ar-SA"/>
        </w:rPr>
        <w:t>n.º</w:t>
      </w:r>
      <w:proofErr w:type="gramEnd"/>
      <w:r w:rsidRPr="006C1C50">
        <w:rPr>
          <w:rFonts w:cs="Arial"/>
          <w:b/>
          <w:bCs/>
          <w:sz w:val="24"/>
          <w:lang w:eastAsia="ar-SA"/>
        </w:rPr>
        <w:t xml:space="preserve"> </w:t>
      </w:r>
      <w:r w:rsidR="004341BB">
        <w:rPr>
          <w:rFonts w:cs="Arial"/>
          <w:b/>
          <w:bCs/>
          <w:sz w:val="24"/>
          <w:lang w:eastAsia="ar-SA"/>
        </w:rPr>
        <w:t>099/2025</w:t>
      </w:r>
      <w:r w:rsidRPr="006C1C50">
        <w:rPr>
          <w:rFonts w:cs="Arial"/>
          <w:b/>
          <w:bCs/>
          <w:sz w:val="24"/>
          <w:lang w:eastAsia="ar-SA"/>
        </w:rPr>
        <w:t>,</w:t>
      </w:r>
      <w:r w:rsidRPr="006C1C50">
        <w:rPr>
          <w:rFonts w:cs="Arial"/>
          <w:sz w:val="24"/>
          <w:lang w:eastAsia="ar-SA"/>
        </w:rPr>
        <w:t xml:space="preserve"> juntamente com seus anexos e a proposta da CONTRATADA.</w:t>
      </w:r>
    </w:p>
    <w:p w14:paraId="6A623152" w14:textId="77777777" w:rsidR="00DF5058" w:rsidRPr="006C1C50" w:rsidRDefault="00DF5058" w:rsidP="00AA7260">
      <w:pPr>
        <w:tabs>
          <w:tab w:val="left" w:pos="426"/>
        </w:tabs>
        <w:suppressAutoHyphens/>
        <w:ind w:left="284" w:right="-30"/>
        <w:jc w:val="both"/>
        <w:rPr>
          <w:rFonts w:cs="Arial"/>
          <w:sz w:val="24"/>
          <w:lang w:eastAsia="ar-SA"/>
        </w:rPr>
      </w:pPr>
    </w:p>
    <w:p w14:paraId="399A822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77807FB0"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SEGUNDA</w:t>
      </w:r>
      <w:r w:rsidRPr="006C1C50">
        <w:rPr>
          <w:rFonts w:cs="Arial"/>
          <w:sz w:val="24"/>
          <w:lang w:eastAsia="ar-SA"/>
        </w:rPr>
        <w:t xml:space="preserve"> – Dá-se como valor ao objeto ora contratado a importância de </w:t>
      </w:r>
      <w:r w:rsidRPr="006C1C50">
        <w:rPr>
          <w:rFonts w:cs="Arial"/>
          <w:b/>
          <w:sz w:val="24"/>
          <w:lang w:eastAsia="ar-SA"/>
        </w:rPr>
        <w:t>R$</w:t>
      </w:r>
      <w:r w:rsidRPr="006C1C50">
        <w:rPr>
          <w:rFonts w:cs="Arial"/>
          <w:b/>
          <w:color w:val="FF0000"/>
          <w:sz w:val="24"/>
          <w:lang w:eastAsia="ar-SA"/>
        </w:rPr>
        <w:t xml:space="preserve"> </w:t>
      </w:r>
      <w:r w:rsidRPr="006C1C50">
        <w:rPr>
          <w:rFonts w:cs="Arial"/>
          <w:b/>
          <w:sz w:val="24"/>
          <w:lang w:eastAsia="ar-SA"/>
        </w:rPr>
        <w:t xml:space="preserve">.................................................. </w:t>
      </w:r>
      <w:r w:rsidRPr="006C1C50">
        <w:rPr>
          <w:rFonts w:cs="Arial"/>
          <w:sz w:val="24"/>
          <w:lang w:eastAsia="ar-SA"/>
        </w:rPr>
        <w:t>(...........................................................).</w:t>
      </w:r>
    </w:p>
    <w:p w14:paraId="17AF7B80" w14:textId="77777777" w:rsidR="00AA7260" w:rsidRPr="006C1C50" w:rsidRDefault="00AA7260" w:rsidP="00AA7260">
      <w:pPr>
        <w:suppressAutoHyphens/>
        <w:ind w:left="284"/>
        <w:jc w:val="both"/>
        <w:rPr>
          <w:rFonts w:cs="Arial"/>
          <w:sz w:val="24"/>
          <w:lang w:eastAsia="ar-SA"/>
        </w:rPr>
      </w:pPr>
    </w:p>
    <w:p w14:paraId="42219B0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bCs/>
          <w:sz w:val="24"/>
          <w:lang w:eastAsia="ar-SA"/>
        </w:rPr>
      </w:pPr>
      <w:r w:rsidRPr="006C1C50">
        <w:rPr>
          <w:rFonts w:cs="Arial"/>
          <w:b/>
          <w:sz w:val="24"/>
          <w:u w:val="single"/>
          <w:lang w:eastAsia="ar-SA"/>
        </w:rPr>
        <w:t>CLÁUSULA TERCEIRA</w:t>
      </w:r>
      <w:r w:rsidRPr="006C1C50">
        <w:rPr>
          <w:rFonts w:cs="Arial"/>
          <w:b/>
          <w:sz w:val="24"/>
          <w:lang w:eastAsia="ar-SA"/>
        </w:rPr>
        <w:t xml:space="preserve"> –</w:t>
      </w:r>
      <w:r w:rsidRPr="006C1C50">
        <w:rPr>
          <w:rFonts w:cs="Arial"/>
          <w:sz w:val="24"/>
          <w:lang w:eastAsia="ar-SA"/>
        </w:rPr>
        <w:t xml:space="preserve"> </w:t>
      </w:r>
      <w:r w:rsidRPr="006C1C50">
        <w:rPr>
          <w:rFonts w:cs="Arial"/>
          <w:b/>
          <w:bCs/>
          <w:sz w:val="24"/>
          <w:lang w:eastAsia="ar-SA"/>
        </w:rPr>
        <w:t>DA REVISÃO DOS VALORES DO CONTRATO</w:t>
      </w:r>
    </w:p>
    <w:p w14:paraId="1E44C72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F996083" w14:textId="3C5DD3EF"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1. O valor do contrato poderá ser reajustado anualmente, na data de aniversário do contrato e mediante requerimento da CONTRATADA, pela variação do índice IPCA</w:t>
      </w:r>
      <w:r w:rsidR="00384585">
        <w:rPr>
          <w:rFonts w:cs="Arial"/>
          <w:sz w:val="24"/>
          <w:lang w:eastAsia="ar-SA"/>
        </w:rPr>
        <w:t>-E</w:t>
      </w:r>
      <w:r w:rsidRPr="006C1C50">
        <w:rPr>
          <w:rFonts w:cs="Arial"/>
          <w:sz w:val="24"/>
          <w:lang w:eastAsia="ar-SA"/>
        </w:rPr>
        <w:t xml:space="preserve"> do IBGE, ou outro que venha a ser imposto por lei, desde a data prevista para apresentação da proposta, ou do orçamento a que essa proposta se referir, mediante requerimento da Contratada observando o que dispõe a Instrução Normativa 58/2022/CGM/SEGOV.</w:t>
      </w:r>
    </w:p>
    <w:p w14:paraId="4A185BA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380FC3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2. Caso o particular na vigência do Contrato solicite pedido de reequilíbrio econômico financeiro, o mesmo deverá estar em consonância com o que dispõe a Instrução Normativa 58/2022/CGM/SEGOV, disponível no site:</w:t>
      </w:r>
    </w:p>
    <w:p w14:paraId="2659C9EA"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lastRenderedPageBreak/>
        <w:t>https://intranet2.itajai.sc.gov.br/instrucoes-normativas/instrucao-normativa/</w:t>
      </w:r>
    </w:p>
    <w:p w14:paraId="5DA3E55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73A2BB9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left="284" w:right="-30"/>
        <w:jc w:val="both"/>
        <w:rPr>
          <w:rFonts w:cs="Arial"/>
          <w:sz w:val="24"/>
          <w:lang w:eastAsia="ar-SA"/>
        </w:rPr>
      </w:pPr>
      <w:r w:rsidRPr="006C1C50">
        <w:rPr>
          <w:rFonts w:cs="Arial"/>
          <w:b/>
          <w:sz w:val="24"/>
          <w:u w:val="single"/>
          <w:lang w:eastAsia="ar-SA"/>
        </w:rPr>
        <w:t>CLÁUSULA QUARTA</w:t>
      </w:r>
      <w:r w:rsidRPr="006C1C50">
        <w:rPr>
          <w:rFonts w:cs="Arial"/>
          <w:b/>
          <w:sz w:val="24"/>
          <w:lang w:eastAsia="ar-SA"/>
        </w:rPr>
        <w:t xml:space="preserve"> – PAGAMENTO</w:t>
      </w:r>
    </w:p>
    <w:p w14:paraId="45042A8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 xml:space="preserve">1. Os pagamentos serão mensais, compreendendo a soma de todas as notas fiscais do mês, e efetuadas até 30 (trinta) dias após o recebimento da Nota Fiscal do período, devidamente certificado pela unidade requisitante. </w:t>
      </w:r>
    </w:p>
    <w:p w14:paraId="4BE1968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28588612"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2. Nenhum pagamento será efetuado à empresa, enquanto houver pendência de liquidação de obrigação financeira, em virtude de penalidade ou inadimplência contratual.</w:t>
      </w:r>
    </w:p>
    <w:p w14:paraId="671C2FE3"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F65FF04"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3. Não haverá, sob hipótese alguma, pagamento antecipado.</w:t>
      </w:r>
    </w:p>
    <w:p w14:paraId="46F5175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38D4B1C"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4. Se a Contratante não efetuar o pagamento no prazo previsto, e tendo a Contratada, à época, adimplido integralmente as obrigações avençadas conforme certificado pelo fiscal do contrato, os valores devidos serão:</w:t>
      </w:r>
    </w:p>
    <w:p w14:paraId="1E87373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45EA5E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4.1. Monetariamente atualizados, a partir do dia de seu vencimento e até o dia de sua liquidação, segundo o art. 1º da Lei Municipal nº 4.684/06;</w:t>
      </w:r>
    </w:p>
    <w:p w14:paraId="7E0F7617"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2325521"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4.2. Compensados financeiramente com multa de 1% e juros de poupança conforme art. 1º-F da Lei nº 9494/97, com alterações da Lei nº 11.960/09;</w:t>
      </w:r>
    </w:p>
    <w:p w14:paraId="4FF8A7BB"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11479B7C"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5. Quando o objeto da licitação se tratar de prestação de serviços referente a cessão de mão de obra ou empreitada, as notas fiscais deverão observar o que dispõe a instrução normativa n. 062/2022/CGM/SEFAZ.</w:t>
      </w:r>
    </w:p>
    <w:p w14:paraId="0324A2C4"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Disponível no link: https://intranet2.itajai.sc.gov.br/instrucoes-normativas/instrucao-normativa/</w:t>
      </w:r>
    </w:p>
    <w:p w14:paraId="2F84EDF4"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9A97EB0" w14:textId="3C56F446" w:rsidR="00AA7260" w:rsidRDefault="00AA7260" w:rsidP="001E2DE5">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000000"/>
          <w:sz w:val="24"/>
        </w:rPr>
      </w:pPr>
      <w:r w:rsidRPr="006C1C50">
        <w:rPr>
          <w:rFonts w:cs="Arial"/>
          <w:b/>
          <w:sz w:val="24"/>
          <w:u w:val="single"/>
          <w:lang w:eastAsia="ar-SA"/>
        </w:rPr>
        <w:t>CLÁUSULA QUINTA</w:t>
      </w:r>
      <w:r w:rsidRPr="006C1C50">
        <w:rPr>
          <w:rFonts w:cs="Arial"/>
          <w:b/>
          <w:sz w:val="24"/>
          <w:lang w:eastAsia="ar-SA"/>
        </w:rPr>
        <w:t xml:space="preserve"> -</w:t>
      </w:r>
      <w:r w:rsidRPr="006C1C50">
        <w:rPr>
          <w:rFonts w:cs="Arial"/>
          <w:sz w:val="24"/>
          <w:lang w:eastAsia="ar-SA"/>
        </w:rPr>
        <w:t xml:space="preserve"> </w:t>
      </w:r>
      <w:r w:rsidR="0072268A" w:rsidRPr="0072268A">
        <w:rPr>
          <w:rFonts w:cs="Arial"/>
          <w:bCs/>
          <w:sz w:val="24"/>
        </w:rPr>
        <w:t>As despesas c</w:t>
      </w:r>
      <w:r w:rsidR="0072268A">
        <w:rPr>
          <w:rFonts w:cs="Arial"/>
          <w:bCs/>
          <w:sz w:val="24"/>
        </w:rPr>
        <w:t>orrerão a conta da dotação: 425</w:t>
      </w:r>
      <w:r w:rsidR="00AC55A1">
        <w:rPr>
          <w:rFonts w:cs="Arial"/>
          <w:bCs/>
          <w:sz w:val="24"/>
        </w:rPr>
        <w:t xml:space="preserve"> Fundo Municipal de Saúde. </w:t>
      </w:r>
    </w:p>
    <w:p w14:paraId="166DF6A3" w14:textId="690D5235" w:rsidR="00AA7260" w:rsidRPr="006C1C50" w:rsidRDefault="001E2DE5"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Cs/>
          <w:color w:val="FF0000"/>
          <w:sz w:val="24"/>
          <w:lang w:eastAsia="ar-SA"/>
        </w:rPr>
      </w:pPr>
      <w:r>
        <w:rPr>
          <w:rFonts w:cs="Arial"/>
          <w:b/>
          <w:sz w:val="24"/>
          <w:u w:val="single"/>
          <w:lang w:eastAsia="ar-SA"/>
        </w:rPr>
        <w:t xml:space="preserve"> </w:t>
      </w:r>
      <w:r w:rsidR="00AA7260" w:rsidRPr="006C1C50">
        <w:rPr>
          <w:rFonts w:cs="Arial"/>
          <w:sz w:val="24"/>
          <w:lang w:eastAsia="ar-SA"/>
        </w:rPr>
        <w:t xml:space="preserve"> </w:t>
      </w:r>
    </w:p>
    <w:p w14:paraId="139B96BF" w14:textId="77777777" w:rsidR="00AA7260" w:rsidRPr="006C1C50" w:rsidRDefault="00AA7260" w:rsidP="00AA7260">
      <w:pPr>
        <w:tabs>
          <w:tab w:val="left" w:pos="0"/>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SEXTA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é responsável, obrigando-se nos seguintes termos:</w:t>
      </w:r>
    </w:p>
    <w:p w14:paraId="52F2D475" w14:textId="77777777" w:rsidR="00AA7260" w:rsidRPr="006C1C50" w:rsidRDefault="00AA7260" w:rsidP="00AA7260">
      <w:pPr>
        <w:overflowPunct w:val="0"/>
        <w:autoSpaceDE w:val="0"/>
        <w:autoSpaceDN w:val="0"/>
        <w:adjustRightInd w:val="0"/>
        <w:ind w:left="284"/>
        <w:contextualSpacing/>
        <w:jc w:val="both"/>
        <w:textAlignment w:val="baseline"/>
        <w:rPr>
          <w:rFonts w:cs="Arial"/>
          <w:sz w:val="24"/>
        </w:rPr>
      </w:pPr>
    </w:p>
    <w:p w14:paraId="46657CDF" w14:textId="4B6F1370" w:rsidR="0072268A" w:rsidRPr="0072268A" w:rsidRDefault="00CA0FAF"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Pr>
          <w:rFonts w:ascii="Arial MT" w:eastAsia="Arial MT" w:hAnsi="Arial MT" w:cs="Arial MT"/>
          <w:sz w:val="24"/>
          <w:szCs w:val="22"/>
          <w:lang w:val="pt-PT" w:eastAsia="en-US"/>
        </w:rPr>
        <w:t>a</w:t>
      </w:r>
      <w:r w:rsidR="0072268A" w:rsidRPr="0072268A">
        <w:rPr>
          <w:rFonts w:ascii="Arial MT" w:eastAsia="Arial MT" w:hAnsi="Arial MT" w:cs="Arial MT"/>
          <w:sz w:val="24"/>
          <w:szCs w:val="22"/>
          <w:lang w:val="pt-PT" w:eastAsia="en-US"/>
        </w:rPr>
        <w:t>tender a todas as solicitações de contratação efetuadas durante a vigência do Contrato, limitada ao quantitativo de cada item;</w:t>
      </w:r>
    </w:p>
    <w:p w14:paraId="3E744C0E" w14:textId="25804E3D"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ao fornecimento do objeto, de acordo com as especificações constantes, em consonância com a proposta apresentada e com a qualidade e especificações determinadas pela legislação em vigor;</w:t>
      </w:r>
    </w:p>
    <w:p w14:paraId="0E969526" w14:textId="7ADC8987"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responsabilizar-se pela boa execução e eficiência no fornecimento do objeto;</w:t>
      </w:r>
    </w:p>
    <w:p w14:paraId="41E48109" w14:textId="4F65E7D4"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não subcontratar, ceder ou transferir, total ou parcialmente, o objeto contratado;</w:t>
      </w:r>
    </w:p>
    <w:p w14:paraId="763712E1" w14:textId="5F2FA945"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manter, durante a vigência da contratação, todas as condições de habilitação e qualificações exigidas;</w:t>
      </w:r>
    </w:p>
    <w:p w14:paraId="39DC2F0F" w14:textId="4E53B2AE"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 xml:space="preserve">responsabilizar-se por quaisquer danos ou prejuízos físicos ou materiais causados à Administração ou a terceiros, pelos seus prepostos, advindos de imperícia, </w:t>
      </w:r>
      <w:r w:rsidRPr="0072268A">
        <w:rPr>
          <w:rFonts w:ascii="Arial MT" w:eastAsia="Arial MT" w:hAnsi="Arial MT" w:cs="Arial MT"/>
          <w:sz w:val="24"/>
          <w:szCs w:val="22"/>
          <w:lang w:val="pt-PT" w:eastAsia="en-US"/>
        </w:rPr>
        <w:lastRenderedPageBreak/>
        <w:t>negligência, imprudência ou desrespeito às normas de segurança, quando da execução do fornecimento;</w:t>
      </w:r>
    </w:p>
    <w:p w14:paraId="4F062CE3" w14:textId="64D3DC8C"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responsabilizar-se por todas e quaisquer despesas, inclusive, despesa de natureza previdenciária, fiscal, trabalhista ou civil, bem como emolumentos, ônus ou encargos de qualquer espécie e origem, pertinentes à execução do objeto contratado;</w:t>
      </w:r>
    </w:p>
    <w:p w14:paraId="3AF4E385" w14:textId="338C52BE" w:rsidR="0072268A" w:rsidRPr="0072268A" w:rsidRDefault="0072268A" w:rsidP="0072268A">
      <w:pPr>
        <w:pStyle w:val="PargrafodaLista"/>
        <w:numPr>
          <w:ilvl w:val="0"/>
          <w:numId w:val="28"/>
        </w:numPr>
        <w:overflowPunct w:val="0"/>
        <w:autoSpaceDE w:val="0"/>
        <w:autoSpaceDN w:val="0"/>
        <w:adjustRightInd w:val="0"/>
        <w:textAlignment w:val="baseline"/>
        <w:rPr>
          <w:rFonts w:ascii="Arial MT" w:eastAsia="Arial MT" w:hAnsi="Arial MT" w:cs="Arial MT"/>
          <w:sz w:val="24"/>
          <w:szCs w:val="22"/>
          <w:lang w:val="pt-PT" w:eastAsia="en-US"/>
        </w:rPr>
      </w:pPr>
      <w:r w:rsidRPr="0072268A">
        <w:rPr>
          <w:rFonts w:ascii="Arial MT" w:eastAsia="Arial MT" w:hAnsi="Arial MT" w:cs="Arial MT"/>
          <w:sz w:val="24"/>
          <w:szCs w:val="22"/>
          <w:lang w:val="pt-PT" w:eastAsia="en-US"/>
        </w:rPr>
        <w:t>manter endereço eletrônico (e-mail) válido para fins de comunicação com a contratante por todo o período de contratação; comunicando, imediatamente, o Contratante em caso de alteração;</w:t>
      </w:r>
    </w:p>
    <w:p w14:paraId="2CAC7020" w14:textId="77777777" w:rsidR="00DF5058" w:rsidRDefault="00DF5058" w:rsidP="00AA7260">
      <w:pPr>
        <w:overflowPunct w:val="0"/>
        <w:autoSpaceDE w:val="0"/>
        <w:autoSpaceDN w:val="0"/>
        <w:adjustRightInd w:val="0"/>
        <w:ind w:left="284"/>
        <w:contextualSpacing/>
        <w:textAlignment w:val="baseline"/>
        <w:rPr>
          <w:rFonts w:cs="Arial"/>
          <w:sz w:val="24"/>
        </w:rPr>
      </w:pPr>
    </w:p>
    <w:p w14:paraId="0D4BF4B3" w14:textId="77777777" w:rsidR="00AC55A1" w:rsidRPr="006C1C50" w:rsidRDefault="00AC55A1" w:rsidP="00AA7260">
      <w:pPr>
        <w:overflowPunct w:val="0"/>
        <w:autoSpaceDE w:val="0"/>
        <w:autoSpaceDN w:val="0"/>
        <w:adjustRightInd w:val="0"/>
        <w:ind w:left="284"/>
        <w:contextualSpacing/>
        <w:textAlignment w:val="baseline"/>
        <w:rPr>
          <w:rFonts w:cs="Arial"/>
          <w:sz w:val="24"/>
        </w:rPr>
      </w:pPr>
    </w:p>
    <w:p w14:paraId="657B1055" w14:textId="1CAC50EC" w:rsidR="00B21D7E" w:rsidRPr="00B21D7E" w:rsidRDefault="00AA7260" w:rsidP="00B21D7E">
      <w:pPr>
        <w:overflowPunct w:val="0"/>
        <w:autoSpaceDE w:val="0"/>
        <w:autoSpaceDN w:val="0"/>
        <w:adjustRightInd w:val="0"/>
        <w:ind w:left="284"/>
        <w:contextualSpacing/>
        <w:textAlignment w:val="baseline"/>
        <w:rPr>
          <w:rFonts w:cs="Arial"/>
          <w:sz w:val="24"/>
          <w:lang w:val="pt-PT" w:eastAsia="ar-SA"/>
        </w:rPr>
      </w:pPr>
      <w:r w:rsidRPr="006C1C50">
        <w:rPr>
          <w:rFonts w:cs="Arial"/>
          <w:sz w:val="24"/>
        </w:rPr>
        <w:t xml:space="preserve">A </w:t>
      </w:r>
      <w:r w:rsidRPr="006C1C50">
        <w:rPr>
          <w:rFonts w:cs="Arial"/>
          <w:b/>
          <w:sz w:val="24"/>
        </w:rPr>
        <w:t>CONTRATANTE</w:t>
      </w:r>
      <w:r w:rsidRPr="006C1C50">
        <w:rPr>
          <w:rFonts w:cs="Arial"/>
          <w:sz w:val="24"/>
        </w:rPr>
        <w:t xml:space="preserve"> é responsável, obrigando-se nos seguintes termos:</w:t>
      </w:r>
    </w:p>
    <w:p w14:paraId="3D2E788D" w14:textId="77777777" w:rsidR="00B21D7E" w:rsidRP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a)</w:t>
      </w:r>
      <w:r w:rsidRPr="00B21D7E">
        <w:rPr>
          <w:rFonts w:cs="Arial"/>
          <w:sz w:val="24"/>
          <w:lang w:val="pt-PT" w:eastAsia="ar-SA"/>
        </w:rPr>
        <w:tab/>
        <w:t>comunicar a Contratada toda e quaisquer ocorrências relacionadas aos objetos entregues;</w:t>
      </w:r>
    </w:p>
    <w:p w14:paraId="3AD393BD" w14:textId="77777777" w:rsidR="00B21D7E" w:rsidRP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b)</w:t>
      </w:r>
      <w:r w:rsidRPr="00B21D7E">
        <w:rPr>
          <w:rFonts w:cs="Arial"/>
          <w:sz w:val="24"/>
          <w:lang w:val="pt-PT" w:eastAsia="ar-SA"/>
        </w:rPr>
        <w:tab/>
        <w:t>efetuar o pagamento da Contratada de acordo com a forma de pagamento estipulada na licitação e no Contrato;</w:t>
      </w:r>
    </w:p>
    <w:p w14:paraId="61D77D52" w14:textId="77777777" w:rsidR="00B21D7E" w:rsidRP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c)</w:t>
      </w:r>
      <w:r w:rsidRPr="00B21D7E">
        <w:rPr>
          <w:rFonts w:cs="Arial"/>
          <w:sz w:val="24"/>
          <w:lang w:val="pt-PT" w:eastAsia="ar-SA"/>
        </w:rPr>
        <w:tab/>
        <w:t>promover o acompanhamento e a fiscalização do fornecimento/prestação dos serviços, sob os aspectos qualitativo e quantitativo, anotando em registro próprio as falhas e solicitando as medidas corretivas;</w:t>
      </w:r>
    </w:p>
    <w:p w14:paraId="22EF8D74" w14:textId="77777777" w:rsidR="00B21D7E" w:rsidRP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d)</w:t>
      </w:r>
      <w:r w:rsidRPr="00B21D7E">
        <w:rPr>
          <w:rFonts w:cs="Arial"/>
          <w:sz w:val="24"/>
          <w:lang w:val="pt-PT" w:eastAsia="ar-SA"/>
        </w:rPr>
        <w:tab/>
        <w:t>rejeitar, no todo ou em parte, o objeto entregue pela Contratada fora das especificações do contrato;</w:t>
      </w:r>
    </w:p>
    <w:p w14:paraId="4D042646" w14:textId="2DD90F74" w:rsidR="00B21D7E" w:rsidRP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e)</w:t>
      </w:r>
      <w:r w:rsidRPr="00B21D7E">
        <w:rPr>
          <w:rFonts w:cs="Arial"/>
          <w:sz w:val="24"/>
          <w:lang w:val="pt-PT" w:eastAsia="ar-SA"/>
        </w:rPr>
        <w:tab/>
        <w:t>observar para que durante a vigência da contratação sejam cumpridas as obrigações assumidas pela Contratada</w:t>
      </w:r>
      <w:r>
        <w:rPr>
          <w:rFonts w:cs="Arial"/>
          <w:sz w:val="24"/>
          <w:lang w:val="pt-PT" w:eastAsia="ar-SA"/>
        </w:rPr>
        <w:t xml:space="preserve">, bem como sejam mantidas todas </w:t>
      </w:r>
      <w:r w:rsidRPr="00B21D7E">
        <w:rPr>
          <w:rFonts w:cs="Arial"/>
          <w:sz w:val="24"/>
          <w:lang w:val="pt-PT" w:eastAsia="ar-SA"/>
        </w:rPr>
        <w:t>as condições de habilitação e qualificação exigidas na licitação;</w:t>
      </w:r>
    </w:p>
    <w:p w14:paraId="333D21E6" w14:textId="77777777" w:rsidR="00B21D7E" w:rsidRP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f)</w:t>
      </w:r>
      <w:r w:rsidRPr="00B21D7E">
        <w:rPr>
          <w:rFonts w:cs="Arial"/>
          <w:sz w:val="24"/>
          <w:lang w:val="pt-PT" w:eastAsia="ar-SA"/>
        </w:rPr>
        <w:tab/>
        <w:t>aplicar as sanções administrativas, quando se fizerem necessárias;</w:t>
      </w:r>
    </w:p>
    <w:p w14:paraId="2624A1CE" w14:textId="77777777" w:rsidR="00B21D7E" w:rsidRDefault="00B21D7E" w:rsidP="00B21D7E">
      <w:pPr>
        <w:overflowPunct w:val="0"/>
        <w:autoSpaceDE w:val="0"/>
        <w:ind w:left="284"/>
        <w:jc w:val="both"/>
        <w:rPr>
          <w:rFonts w:cs="Arial"/>
          <w:sz w:val="24"/>
          <w:lang w:val="pt-PT" w:eastAsia="ar-SA"/>
        </w:rPr>
      </w:pPr>
      <w:r w:rsidRPr="00B21D7E">
        <w:rPr>
          <w:rFonts w:cs="Arial"/>
          <w:sz w:val="24"/>
          <w:lang w:val="pt-PT" w:eastAsia="ar-SA"/>
        </w:rPr>
        <w:t>g)</w:t>
      </w:r>
      <w:r w:rsidRPr="00B21D7E">
        <w:rPr>
          <w:rFonts w:cs="Arial"/>
          <w:sz w:val="24"/>
          <w:lang w:val="pt-PT" w:eastAsia="ar-SA"/>
        </w:rPr>
        <w:tab/>
        <w:t>prestar à CONTRATADA informações e esclarecimentos que venham a ser solicitados;</w:t>
      </w:r>
    </w:p>
    <w:p w14:paraId="23FF82C0" w14:textId="5CEA5DFD" w:rsidR="00AC55A1" w:rsidRPr="006C1C50" w:rsidRDefault="00B21D7E" w:rsidP="00B21D7E">
      <w:pPr>
        <w:overflowPunct w:val="0"/>
        <w:autoSpaceDE w:val="0"/>
        <w:ind w:left="284"/>
        <w:jc w:val="both"/>
        <w:rPr>
          <w:rFonts w:cs="Arial"/>
          <w:sz w:val="24"/>
          <w:lang w:val="pt-PT" w:eastAsia="ar-SA"/>
        </w:rPr>
      </w:pPr>
      <w:r w:rsidRPr="00B21D7E">
        <w:rPr>
          <w:rFonts w:cs="Arial"/>
          <w:sz w:val="24"/>
          <w:lang w:val="pt-PT" w:eastAsia="ar-SA"/>
        </w:rPr>
        <w:tab/>
      </w:r>
    </w:p>
    <w:p w14:paraId="120F43DB" w14:textId="77777777" w:rsidR="00AA7260" w:rsidRPr="006C1C50" w:rsidRDefault="00AA7260" w:rsidP="00AA7260">
      <w:pPr>
        <w:overflowPunct w:val="0"/>
        <w:autoSpaceDE w:val="0"/>
        <w:ind w:left="284"/>
        <w:jc w:val="both"/>
        <w:rPr>
          <w:rFonts w:cs="Arial"/>
          <w:b/>
          <w:sz w:val="24"/>
          <w:lang w:val="pt-PT" w:eastAsia="ar-SA"/>
        </w:rPr>
      </w:pPr>
      <w:r w:rsidRPr="006C1C50">
        <w:rPr>
          <w:rFonts w:cs="Arial"/>
          <w:b/>
          <w:sz w:val="24"/>
          <w:u w:val="single"/>
          <w:lang w:val="pt-PT" w:eastAsia="ar-SA"/>
        </w:rPr>
        <w:t>CLÁUSULA SÉTIMA</w:t>
      </w:r>
      <w:r w:rsidRPr="006C1C50">
        <w:rPr>
          <w:rFonts w:cs="Arial"/>
          <w:b/>
          <w:sz w:val="24"/>
          <w:lang w:val="pt-PT" w:eastAsia="ar-SA"/>
        </w:rPr>
        <w:t xml:space="preserve"> - SANÇÕES</w:t>
      </w:r>
    </w:p>
    <w:p w14:paraId="6EAAEBFE" w14:textId="77777777" w:rsidR="00AA7260" w:rsidRPr="006C1C50" w:rsidRDefault="00AA7260" w:rsidP="00AA7260">
      <w:pPr>
        <w:overflowPunct w:val="0"/>
        <w:autoSpaceDE w:val="0"/>
        <w:ind w:left="284"/>
        <w:jc w:val="both"/>
        <w:rPr>
          <w:rFonts w:cs="Arial"/>
          <w:sz w:val="24"/>
          <w:lang w:val="pt-PT" w:eastAsia="ar-SA"/>
        </w:rPr>
      </w:pPr>
    </w:p>
    <w:p w14:paraId="2E2C5B6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 O licitante vencedor ficará passível da aplicação das sanções e penalidades previstas na Lei 14.133/2021, nas seguintes situações:</w:t>
      </w:r>
    </w:p>
    <w:p w14:paraId="76BB0FB9" w14:textId="77777777" w:rsidR="00AA7260" w:rsidRPr="006C1C50" w:rsidRDefault="00AA7260" w:rsidP="00AA7260">
      <w:pPr>
        <w:overflowPunct w:val="0"/>
        <w:autoSpaceDE w:val="0"/>
        <w:ind w:left="284"/>
        <w:jc w:val="both"/>
        <w:rPr>
          <w:rFonts w:cs="Arial"/>
          <w:sz w:val="24"/>
          <w:lang w:val="pt-PT" w:eastAsia="ar-SA"/>
        </w:rPr>
      </w:pPr>
    </w:p>
    <w:p w14:paraId="01572AD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08132CB0" w14:textId="77777777" w:rsidR="00AA7260" w:rsidRPr="006C1C50" w:rsidRDefault="00AA7260" w:rsidP="00AA7260">
      <w:pPr>
        <w:overflowPunct w:val="0"/>
        <w:autoSpaceDE w:val="0"/>
        <w:ind w:left="284"/>
        <w:jc w:val="both"/>
        <w:rPr>
          <w:rFonts w:cs="Arial"/>
          <w:sz w:val="24"/>
          <w:lang w:val="pt-PT" w:eastAsia="ar-SA"/>
        </w:rPr>
      </w:pPr>
    </w:p>
    <w:p w14:paraId="62A6005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5686CA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5% (cinco por cento) sobre o valor total da proposta;</w:t>
      </w:r>
    </w:p>
    <w:p w14:paraId="621E014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4234E11" w14:textId="77777777" w:rsidR="00AA7260" w:rsidRPr="006C1C50" w:rsidRDefault="00AA7260" w:rsidP="00AA7260">
      <w:pPr>
        <w:overflowPunct w:val="0"/>
        <w:autoSpaceDE w:val="0"/>
        <w:ind w:left="284"/>
        <w:jc w:val="both"/>
        <w:rPr>
          <w:rFonts w:cs="Arial"/>
          <w:sz w:val="24"/>
          <w:lang w:val="pt-PT" w:eastAsia="ar-SA"/>
        </w:rPr>
      </w:pPr>
    </w:p>
    <w:p w14:paraId="4976BD2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3. Pela oferta de produto e/ou serviço em desacordo com as especificações constantes no Edital:</w:t>
      </w:r>
    </w:p>
    <w:p w14:paraId="6B42D52F" w14:textId="77777777" w:rsidR="00AA7260" w:rsidRPr="006C1C50" w:rsidRDefault="00AA7260" w:rsidP="00AA7260">
      <w:pPr>
        <w:overflowPunct w:val="0"/>
        <w:autoSpaceDE w:val="0"/>
        <w:ind w:left="284"/>
        <w:jc w:val="both"/>
        <w:rPr>
          <w:rFonts w:cs="Arial"/>
          <w:sz w:val="24"/>
          <w:lang w:val="pt-PT" w:eastAsia="ar-SA"/>
        </w:rPr>
      </w:pPr>
    </w:p>
    <w:p w14:paraId="7DF9545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126BAB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lastRenderedPageBreak/>
        <w:t>II - Multa na razão de 5% (cinco por cento) sobre o valor total do item ofertado em desacordo.</w:t>
      </w:r>
    </w:p>
    <w:p w14:paraId="25D60893" w14:textId="77777777" w:rsidR="00AA7260" w:rsidRPr="006C1C50" w:rsidRDefault="00AA7260" w:rsidP="00AA7260">
      <w:pPr>
        <w:overflowPunct w:val="0"/>
        <w:autoSpaceDE w:val="0"/>
        <w:ind w:left="284"/>
        <w:jc w:val="both"/>
        <w:rPr>
          <w:rFonts w:cs="Arial"/>
          <w:sz w:val="24"/>
          <w:lang w:val="pt-PT" w:eastAsia="ar-SA"/>
        </w:rPr>
      </w:pPr>
    </w:p>
    <w:p w14:paraId="1F13C02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4. Pela recusa na entrega do objeto e/ou execução dos serviços, dentro no prazo previsto no Edital:</w:t>
      </w:r>
    </w:p>
    <w:p w14:paraId="53C050D8" w14:textId="77777777" w:rsidR="00AA7260" w:rsidRPr="006C1C50" w:rsidRDefault="00AA7260" w:rsidP="00AA7260">
      <w:pPr>
        <w:overflowPunct w:val="0"/>
        <w:autoSpaceDE w:val="0"/>
        <w:ind w:left="284"/>
        <w:jc w:val="both"/>
        <w:rPr>
          <w:rFonts w:cs="Arial"/>
          <w:sz w:val="24"/>
          <w:lang w:val="pt-PT" w:eastAsia="ar-SA"/>
        </w:rPr>
      </w:pPr>
    </w:p>
    <w:p w14:paraId="13EA47C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1DD0B14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recusados;</w:t>
      </w:r>
    </w:p>
    <w:p w14:paraId="6A2DC0A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78452BB8" w14:textId="77777777" w:rsidR="00AA7260" w:rsidRPr="006C1C50" w:rsidRDefault="00AA7260" w:rsidP="00AA7260">
      <w:pPr>
        <w:overflowPunct w:val="0"/>
        <w:autoSpaceDE w:val="0"/>
        <w:ind w:left="284"/>
        <w:jc w:val="both"/>
        <w:rPr>
          <w:rFonts w:cs="Arial"/>
          <w:sz w:val="24"/>
          <w:lang w:val="pt-PT" w:eastAsia="ar-SA"/>
        </w:rPr>
      </w:pPr>
    </w:p>
    <w:p w14:paraId="10AB3C9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5. Pelo atraso na entrega do objeto e/ou execução dos serviços, além do prazo previsto no Edital:</w:t>
      </w:r>
    </w:p>
    <w:p w14:paraId="144115CD" w14:textId="77777777" w:rsidR="00AA7260" w:rsidRPr="006C1C50" w:rsidRDefault="00AA7260" w:rsidP="00AA7260">
      <w:pPr>
        <w:overflowPunct w:val="0"/>
        <w:autoSpaceDE w:val="0"/>
        <w:ind w:left="284"/>
        <w:jc w:val="both"/>
        <w:rPr>
          <w:rFonts w:cs="Arial"/>
          <w:sz w:val="24"/>
          <w:lang w:val="pt-PT" w:eastAsia="ar-SA"/>
        </w:rPr>
      </w:pPr>
    </w:p>
    <w:p w14:paraId="1FEE06E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098AC26E"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diária na razão de 1% (um por cento) sobre o valor total dos itens não entregues, por dia de atraso, a contar do primeiro dia após o término do prazo previsto para entrega do objeto;</w:t>
      </w:r>
    </w:p>
    <w:p w14:paraId="2B519D8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02(dois) anos.</w:t>
      </w:r>
    </w:p>
    <w:p w14:paraId="7514F3EB" w14:textId="77777777" w:rsidR="00AA7260" w:rsidRPr="006C1C50" w:rsidRDefault="00AA7260" w:rsidP="00AA7260">
      <w:pPr>
        <w:overflowPunct w:val="0"/>
        <w:autoSpaceDE w:val="0"/>
        <w:ind w:left="284"/>
        <w:jc w:val="both"/>
        <w:rPr>
          <w:rFonts w:cs="Arial"/>
          <w:sz w:val="24"/>
          <w:lang w:val="pt-PT" w:eastAsia="ar-SA"/>
        </w:rPr>
      </w:pPr>
    </w:p>
    <w:p w14:paraId="3FDE813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6. Pela entrega do objeto e/ou execução dos serviços em desacordo com o solicitado no Edital:</w:t>
      </w:r>
    </w:p>
    <w:p w14:paraId="560F3AB2" w14:textId="77777777" w:rsidR="00AA7260" w:rsidRPr="006C1C50" w:rsidRDefault="00AA7260" w:rsidP="00AA7260">
      <w:pPr>
        <w:overflowPunct w:val="0"/>
        <w:autoSpaceDE w:val="0"/>
        <w:ind w:left="284"/>
        <w:jc w:val="both"/>
        <w:rPr>
          <w:rFonts w:cs="Arial"/>
          <w:sz w:val="24"/>
          <w:lang w:val="pt-PT" w:eastAsia="ar-SA"/>
        </w:rPr>
      </w:pPr>
    </w:p>
    <w:p w14:paraId="214BAF3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6F8D575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Multa na razão de 10% (dez por cento) sobre o valor total dos itens entregues em desacordo, por infração, com prazo de até 05 (cinco) dias úteis para a efetiva adequação;</w:t>
      </w:r>
    </w:p>
    <w:p w14:paraId="1C5CDC0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Suspensão temporária do direito de licitar e contratar com o Município de Itajaí, pelo prazo de até 02 (dois) anos.</w:t>
      </w:r>
    </w:p>
    <w:p w14:paraId="3171EB8F" w14:textId="77777777" w:rsidR="00AA7260" w:rsidRPr="006C1C50" w:rsidRDefault="00AA7260" w:rsidP="00AA7260">
      <w:pPr>
        <w:overflowPunct w:val="0"/>
        <w:autoSpaceDE w:val="0"/>
        <w:ind w:left="284"/>
        <w:jc w:val="both"/>
        <w:rPr>
          <w:rFonts w:cs="Arial"/>
          <w:sz w:val="24"/>
          <w:lang w:val="pt-PT" w:eastAsia="ar-SA"/>
        </w:rPr>
      </w:pPr>
    </w:p>
    <w:p w14:paraId="7A669FD1"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7. Por causar prejuízo material resultante diretamente de execução contratual:</w:t>
      </w:r>
    </w:p>
    <w:p w14:paraId="4E0E1115" w14:textId="77777777" w:rsidR="00AA7260" w:rsidRPr="006C1C50" w:rsidRDefault="00AA7260" w:rsidP="00AA7260">
      <w:pPr>
        <w:overflowPunct w:val="0"/>
        <w:autoSpaceDE w:val="0"/>
        <w:ind w:left="284"/>
        <w:jc w:val="both"/>
        <w:rPr>
          <w:rFonts w:cs="Arial"/>
          <w:sz w:val="24"/>
          <w:lang w:val="pt-PT" w:eastAsia="ar-SA"/>
        </w:rPr>
      </w:pPr>
    </w:p>
    <w:p w14:paraId="0CB22BB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 Advertência;</w:t>
      </w:r>
    </w:p>
    <w:p w14:paraId="2A440A8F"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 - Ressarcimento ao erário;</w:t>
      </w:r>
    </w:p>
    <w:p w14:paraId="0F55EC3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III - Multa na razão de 5% (cinco por cento) sobre o valor total da proposta;</w:t>
      </w:r>
    </w:p>
    <w:p w14:paraId="6E52B7EA"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IV - Suspensão temporária do direito de licitar e contratar com o Município de Itajaí, pelo prazo de até 02 (dois) anos.</w:t>
      </w:r>
    </w:p>
    <w:p w14:paraId="76667AF9" w14:textId="77777777" w:rsidR="00AA7260" w:rsidRPr="006C1C50" w:rsidRDefault="00AA7260" w:rsidP="00AA7260">
      <w:pPr>
        <w:overflowPunct w:val="0"/>
        <w:autoSpaceDE w:val="0"/>
        <w:ind w:left="284"/>
        <w:jc w:val="both"/>
        <w:rPr>
          <w:rFonts w:cs="Arial"/>
          <w:sz w:val="24"/>
          <w:lang w:val="pt-PT" w:eastAsia="ar-SA"/>
        </w:rPr>
      </w:pPr>
    </w:p>
    <w:p w14:paraId="5488A31C"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18E63E5E" w14:textId="77777777" w:rsidR="00AA7260" w:rsidRPr="006C1C50" w:rsidRDefault="00AA7260" w:rsidP="00AA7260">
      <w:pPr>
        <w:overflowPunct w:val="0"/>
        <w:autoSpaceDE w:val="0"/>
        <w:ind w:left="284"/>
        <w:jc w:val="both"/>
        <w:rPr>
          <w:rFonts w:cs="Arial"/>
          <w:sz w:val="24"/>
          <w:lang w:val="pt-PT" w:eastAsia="ar-SA"/>
        </w:rPr>
      </w:pPr>
    </w:p>
    <w:p w14:paraId="53F363C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a) não assinar o Contrato ou a Ata de Registro de Preços;</w:t>
      </w:r>
    </w:p>
    <w:p w14:paraId="3B47BC02"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b) não entregar a documentação exigida no Edital;</w:t>
      </w:r>
    </w:p>
    <w:p w14:paraId="4A047616"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c) apresentar documentação falsa;</w:t>
      </w:r>
    </w:p>
    <w:p w14:paraId="2833104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lastRenderedPageBreak/>
        <w:t>d) causar o atraso na execução do objeto;</w:t>
      </w:r>
    </w:p>
    <w:p w14:paraId="4A03FE95"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e) não mantiver a proposta;</w:t>
      </w:r>
    </w:p>
    <w:p w14:paraId="164A79F7"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f) falhar na execução do Contrato;</w:t>
      </w:r>
    </w:p>
    <w:p w14:paraId="4235B86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g) fraudar a execução do Contrato;</w:t>
      </w:r>
    </w:p>
    <w:p w14:paraId="21F0C9D9"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h) comportar-se de modo inidôneo;</w:t>
      </w:r>
    </w:p>
    <w:p w14:paraId="2D7C4FAB"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i) declarar informações falsas; e</w:t>
      </w:r>
    </w:p>
    <w:p w14:paraId="150911B0"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j) cometer fraude fiscal.</w:t>
      </w:r>
    </w:p>
    <w:p w14:paraId="17F85A1E" w14:textId="77777777" w:rsidR="00AA7260" w:rsidRPr="006C1C50" w:rsidRDefault="00AA7260" w:rsidP="00AA7260">
      <w:pPr>
        <w:overflowPunct w:val="0"/>
        <w:autoSpaceDE w:val="0"/>
        <w:ind w:left="284"/>
        <w:jc w:val="both"/>
        <w:rPr>
          <w:rFonts w:cs="Arial"/>
          <w:sz w:val="24"/>
          <w:lang w:val="pt-PT" w:eastAsia="ar-SA"/>
        </w:rPr>
      </w:pPr>
    </w:p>
    <w:p w14:paraId="2DA5E7D3"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50BB4299" w14:textId="77777777" w:rsidR="00AA7260" w:rsidRPr="006C1C50" w:rsidRDefault="00AA7260" w:rsidP="00AA7260">
      <w:pPr>
        <w:overflowPunct w:val="0"/>
        <w:autoSpaceDE w:val="0"/>
        <w:ind w:left="284"/>
        <w:jc w:val="both"/>
        <w:rPr>
          <w:rFonts w:cs="Arial"/>
          <w:sz w:val="24"/>
          <w:lang w:val="pt-PT" w:eastAsia="ar-SA"/>
        </w:rPr>
      </w:pPr>
    </w:p>
    <w:p w14:paraId="3AF6C338"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27AC1ACE" w14:textId="77777777" w:rsidR="00AA7260" w:rsidRPr="006C1C50" w:rsidRDefault="00AA7260" w:rsidP="00AA7260">
      <w:pPr>
        <w:overflowPunct w:val="0"/>
        <w:autoSpaceDE w:val="0"/>
        <w:ind w:left="284"/>
        <w:jc w:val="both"/>
        <w:rPr>
          <w:rFonts w:cs="Arial"/>
          <w:sz w:val="24"/>
          <w:lang w:val="pt-PT" w:eastAsia="ar-SA"/>
        </w:rPr>
      </w:pPr>
    </w:p>
    <w:p w14:paraId="108D140D" w14:textId="77777777" w:rsidR="00AA7260" w:rsidRPr="006C1C50" w:rsidRDefault="00AA7260" w:rsidP="00AA7260">
      <w:pPr>
        <w:overflowPunct w:val="0"/>
        <w:autoSpaceDE w:val="0"/>
        <w:ind w:left="284"/>
        <w:jc w:val="both"/>
        <w:rPr>
          <w:rFonts w:cs="Arial"/>
          <w:sz w:val="24"/>
          <w:lang w:val="pt-PT" w:eastAsia="ar-SA"/>
        </w:rPr>
      </w:pPr>
      <w:r w:rsidRPr="006C1C50">
        <w:rPr>
          <w:rFonts w:cs="Arial"/>
          <w:sz w:val="24"/>
          <w:lang w:val="pt-PT" w:eastAsia="ar-SA"/>
        </w:rPr>
        <w:t>11. Nenhum pagamento será realizado à contratada enquanto pendente de liquidação qualquer obrigação financeira que lhe for imposta em virtude de penalidade ou inadimplência contratual.</w:t>
      </w:r>
    </w:p>
    <w:p w14:paraId="0F46E794" w14:textId="77777777" w:rsidR="00AA7260" w:rsidRPr="006C1C50" w:rsidRDefault="00AA7260" w:rsidP="00AA7260">
      <w:pPr>
        <w:overflowPunct w:val="0"/>
        <w:autoSpaceDE w:val="0"/>
        <w:ind w:left="284"/>
        <w:jc w:val="both"/>
        <w:rPr>
          <w:rFonts w:cs="Arial"/>
          <w:sz w:val="24"/>
          <w:lang w:val="pt-PT" w:eastAsia="ar-SA"/>
        </w:rPr>
      </w:pPr>
    </w:p>
    <w:p w14:paraId="2E2EDCBA" w14:textId="77777777" w:rsidR="00AA7260" w:rsidRPr="006C1C50" w:rsidRDefault="00AA7260" w:rsidP="00AA7260">
      <w:pPr>
        <w:overflowPunct w:val="0"/>
        <w:autoSpaceDE w:val="0"/>
        <w:ind w:left="284"/>
        <w:jc w:val="both"/>
        <w:rPr>
          <w:rFonts w:cs="Arial"/>
          <w:sz w:val="24"/>
          <w:lang w:eastAsia="ar-SA"/>
        </w:rPr>
      </w:pPr>
      <w:r w:rsidRPr="006C1C50">
        <w:rPr>
          <w:rFonts w:cs="Arial"/>
          <w:b/>
          <w:sz w:val="24"/>
          <w:u w:val="single"/>
          <w:lang w:eastAsia="ar-SA"/>
        </w:rPr>
        <w:t>CLÁUSULA OITAVA</w:t>
      </w:r>
      <w:r w:rsidRPr="006C1C50">
        <w:rPr>
          <w:rFonts w:cs="Arial"/>
          <w:b/>
          <w:sz w:val="24"/>
          <w:lang w:eastAsia="ar-SA"/>
        </w:rPr>
        <w:t xml:space="preserve"> – </w:t>
      </w:r>
      <w:r w:rsidRPr="006C1C50">
        <w:rPr>
          <w:rFonts w:cs="Arial"/>
          <w:bCs/>
          <w:sz w:val="24"/>
          <w:lang w:eastAsia="ar-SA"/>
        </w:rPr>
        <w:t>O Município de Itajaí</w:t>
      </w:r>
      <w:r w:rsidRPr="006C1C50">
        <w:rPr>
          <w:rFonts w:cs="Arial"/>
          <w:sz w:val="24"/>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56D69BBE"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168D538C" w14:textId="66BB69C6" w:rsidR="00435392" w:rsidRDefault="00AA7260" w:rsidP="00AC55A1">
      <w:pPr>
        <w:tabs>
          <w:tab w:val="left" w:pos="288"/>
        </w:tabs>
        <w:suppressAutoHyphens/>
        <w:ind w:left="284"/>
        <w:jc w:val="both"/>
        <w:rPr>
          <w:color w:val="101010"/>
          <w:sz w:val="24"/>
        </w:rPr>
      </w:pPr>
      <w:r w:rsidRPr="006C1C50">
        <w:rPr>
          <w:rFonts w:cs="Arial"/>
          <w:b/>
          <w:sz w:val="24"/>
          <w:u w:val="single"/>
          <w:lang w:eastAsia="ar-SA"/>
        </w:rPr>
        <w:t>CLÁUSULA NONA</w:t>
      </w:r>
      <w:r w:rsidRPr="006C1C50">
        <w:rPr>
          <w:rFonts w:cs="Arial"/>
          <w:sz w:val="24"/>
          <w:lang w:eastAsia="ar-SA"/>
        </w:rPr>
        <w:t xml:space="preserve"> – </w:t>
      </w:r>
      <w:r w:rsidR="00435392" w:rsidRPr="00435392">
        <w:rPr>
          <w:color w:val="101010"/>
          <w:sz w:val="24"/>
        </w:rPr>
        <w:t>A calibração e ensaio do ambiente acústico deverá ser realizada anualmente sempre no mês de novembro. Porém como encontra-se em atraso este prazo passará a contar da data da realização do Serviço, uma vez que a calibração vence anualmente.</w:t>
      </w:r>
    </w:p>
    <w:p w14:paraId="3ED5B615" w14:textId="77777777" w:rsidR="00243CF2" w:rsidRDefault="00243CF2" w:rsidP="00AC55A1">
      <w:pPr>
        <w:tabs>
          <w:tab w:val="left" w:pos="288"/>
        </w:tabs>
        <w:suppressAutoHyphens/>
        <w:ind w:left="284"/>
        <w:jc w:val="both"/>
        <w:rPr>
          <w:color w:val="101010"/>
          <w:sz w:val="24"/>
        </w:rPr>
      </w:pPr>
    </w:p>
    <w:p w14:paraId="7F9561AC" w14:textId="77777777" w:rsidR="00243CF2" w:rsidRPr="00243CF2" w:rsidRDefault="00243CF2" w:rsidP="00243CF2">
      <w:pPr>
        <w:tabs>
          <w:tab w:val="left" w:pos="288"/>
        </w:tabs>
        <w:suppressAutoHyphens/>
        <w:ind w:left="284"/>
        <w:jc w:val="both"/>
        <w:rPr>
          <w:b/>
          <w:color w:val="101010"/>
          <w:sz w:val="24"/>
        </w:rPr>
      </w:pPr>
      <w:r w:rsidRPr="00243CF2">
        <w:rPr>
          <w:b/>
          <w:color w:val="101010"/>
          <w:sz w:val="24"/>
        </w:rPr>
        <w:t>Local, horário e endereço de entrega</w:t>
      </w:r>
    </w:p>
    <w:p w14:paraId="0DB5469E" w14:textId="77777777" w:rsidR="00243CF2" w:rsidRPr="00243CF2" w:rsidRDefault="00243CF2" w:rsidP="00243CF2">
      <w:pPr>
        <w:tabs>
          <w:tab w:val="left" w:pos="288"/>
        </w:tabs>
        <w:suppressAutoHyphens/>
        <w:ind w:left="284"/>
        <w:jc w:val="both"/>
        <w:rPr>
          <w:color w:val="101010"/>
          <w:sz w:val="24"/>
        </w:rPr>
      </w:pPr>
      <w:r w:rsidRPr="00243CF2">
        <w:rPr>
          <w:color w:val="101010"/>
          <w:sz w:val="24"/>
        </w:rPr>
        <w:t xml:space="preserve">Serviço de Audiologia Municipal - Centro Integrado de Saúde – CIS Setor </w:t>
      </w:r>
      <w:proofErr w:type="spellStart"/>
      <w:r w:rsidRPr="00243CF2">
        <w:rPr>
          <w:color w:val="101010"/>
          <w:sz w:val="24"/>
        </w:rPr>
        <w:t>Uame</w:t>
      </w:r>
      <w:proofErr w:type="spellEnd"/>
    </w:p>
    <w:p w14:paraId="7E62E02E" w14:textId="77777777" w:rsidR="00243CF2" w:rsidRPr="00243CF2" w:rsidRDefault="00243CF2" w:rsidP="00243CF2">
      <w:pPr>
        <w:tabs>
          <w:tab w:val="left" w:pos="288"/>
        </w:tabs>
        <w:suppressAutoHyphens/>
        <w:ind w:left="284"/>
        <w:jc w:val="both"/>
        <w:rPr>
          <w:color w:val="101010"/>
          <w:sz w:val="24"/>
        </w:rPr>
      </w:pPr>
      <w:r w:rsidRPr="00243CF2">
        <w:rPr>
          <w:color w:val="101010"/>
          <w:sz w:val="24"/>
        </w:rPr>
        <w:t>Avenida Governador Adolfo Konder, 250 – Cidade Nova. Itajaí/SC</w:t>
      </w:r>
    </w:p>
    <w:p w14:paraId="6156956B" w14:textId="323F3B2C" w:rsidR="00AA7260" w:rsidRDefault="00243CF2" w:rsidP="00243CF2">
      <w:pPr>
        <w:tabs>
          <w:tab w:val="left" w:pos="288"/>
        </w:tabs>
        <w:suppressAutoHyphens/>
        <w:ind w:left="284"/>
        <w:jc w:val="both"/>
        <w:rPr>
          <w:color w:val="101010"/>
          <w:sz w:val="24"/>
        </w:rPr>
      </w:pPr>
      <w:r w:rsidRPr="00243CF2">
        <w:rPr>
          <w:color w:val="101010"/>
          <w:sz w:val="24"/>
        </w:rPr>
        <w:t>Horário: 7:00 às 13:00.</w:t>
      </w:r>
      <w:r w:rsidR="00AC55A1">
        <w:rPr>
          <w:color w:val="101010"/>
          <w:sz w:val="24"/>
        </w:rPr>
        <w:t xml:space="preserve"> </w:t>
      </w:r>
    </w:p>
    <w:p w14:paraId="1F6357FA" w14:textId="77777777" w:rsidR="00AC55A1" w:rsidRPr="006C1C50" w:rsidRDefault="00AC55A1" w:rsidP="00AC55A1">
      <w:pPr>
        <w:tabs>
          <w:tab w:val="left" w:pos="288"/>
        </w:tabs>
        <w:suppressAutoHyphens/>
        <w:ind w:left="284"/>
        <w:jc w:val="both"/>
        <w:rPr>
          <w:rFonts w:cs="Arial"/>
          <w:b/>
          <w:color w:val="FF0000"/>
          <w:sz w:val="24"/>
          <w:u w:val="single"/>
          <w:lang w:eastAsia="ar-SA"/>
        </w:rPr>
      </w:pPr>
    </w:p>
    <w:p w14:paraId="51AF147F" w14:textId="77777777"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w:t>
      </w:r>
      <w:r w:rsidRPr="006C1C50">
        <w:rPr>
          <w:rFonts w:cs="Arial"/>
          <w:sz w:val="24"/>
          <w:lang w:eastAsia="ar-SA"/>
        </w:rPr>
        <w:t xml:space="preserve"> - A </w:t>
      </w:r>
      <w:r w:rsidRPr="006C1C50">
        <w:rPr>
          <w:rFonts w:cs="Arial"/>
          <w:b/>
          <w:sz w:val="24"/>
          <w:lang w:eastAsia="ar-SA"/>
        </w:rPr>
        <w:t>CONTRATADA</w:t>
      </w:r>
      <w:r w:rsidRPr="006C1C50">
        <w:rPr>
          <w:rFonts w:cs="Arial"/>
          <w:sz w:val="24"/>
          <w:lang w:eastAsia="ar-SA"/>
        </w:rPr>
        <w:t xml:space="preserve"> obriga-se a executar os serviços mencionados na Cláusula Primeira, segundo as normas técnicas adequadas, fornecendo os equipamentos, mão-de-obra e demais elementos necessários </w:t>
      </w:r>
      <w:proofErr w:type="gramStart"/>
      <w:r w:rsidRPr="006C1C50">
        <w:rPr>
          <w:rFonts w:cs="Arial"/>
          <w:sz w:val="24"/>
          <w:lang w:eastAsia="ar-SA"/>
        </w:rPr>
        <w:t>a</w:t>
      </w:r>
      <w:proofErr w:type="gramEnd"/>
      <w:r w:rsidRPr="006C1C50">
        <w:rPr>
          <w:rFonts w:cs="Arial"/>
          <w:sz w:val="24"/>
          <w:lang w:eastAsia="ar-SA"/>
        </w:rPr>
        <w:t xml:space="preserve"> sua perfeita execução.</w:t>
      </w:r>
    </w:p>
    <w:p w14:paraId="257237C6" w14:textId="77777777" w:rsidR="00AC55A1" w:rsidRDefault="00AC55A1"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44B228D3"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01D4F495" w14:textId="2C9E7D50" w:rsidR="00AA726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6C1C50">
        <w:rPr>
          <w:rFonts w:cs="Arial"/>
          <w:b/>
          <w:sz w:val="24"/>
          <w:u w:val="single"/>
          <w:lang w:eastAsia="ar-SA"/>
        </w:rPr>
        <w:t>CLÁUSULA DÉCIMA PRIMEIRA</w:t>
      </w:r>
      <w:r w:rsidRPr="006C1C50">
        <w:rPr>
          <w:rFonts w:cs="Arial"/>
          <w:b/>
          <w:sz w:val="24"/>
          <w:lang w:eastAsia="ar-SA"/>
        </w:rPr>
        <w:t xml:space="preserve"> </w:t>
      </w:r>
      <w:r w:rsidRPr="006C1C50">
        <w:rPr>
          <w:rFonts w:cs="Arial"/>
          <w:sz w:val="24"/>
          <w:lang w:eastAsia="ar-SA"/>
        </w:rPr>
        <w:t xml:space="preserve">– Os serviços serão fiscalizados </w:t>
      </w:r>
      <w:r w:rsidR="001E2DE5">
        <w:rPr>
          <w:rFonts w:cs="Arial"/>
          <w:sz w:val="24"/>
          <w:lang w:eastAsia="ar-SA"/>
        </w:rPr>
        <w:t xml:space="preserve">pela Secretaria de </w:t>
      </w:r>
      <w:r w:rsidR="00AC55A1">
        <w:rPr>
          <w:rFonts w:cs="Arial"/>
          <w:sz w:val="24"/>
          <w:lang w:eastAsia="ar-SA"/>
        </w:rPr>
        <w:t>Saúde</w:t>
      </w:r>
      <w:r w:rsidR="00243CF2">
        <w:rPr>
          <w:rFonts w:cs="Arial"/>
          <w:sz w:val="24"/>
          <w:lang w:val="pt-PT" w:eastAsia="ar-SA"/>
        </w:rPr>
        <w:t>.</w:t>
      </w:r>
    </w:p>
    <w:p w14:paraId="1FE64295"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Gestor:</w:t>
      </w:r>
    </w:p>
    <w:p w14:paraId="5F95135C"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Nome: Karine Wiggers</w:t>
      </w:r>
    </w:p>
    <w:p w14:paraId="7514AA54"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lastRenderedPageBreak/>
        <w:t>Cargo: Responsável pelo Serviço de Fonoaudióloga</w:t>
      </w:r>
    </w:p>
    <w:p w14:paraId="34D746A9"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Matrícula: 2245401</w:t>
      </w:r>
    </w:p>
    <w:p w14:paraId="7AF8AFE0" w14:textId="64C1D0BE" w:rsid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 xml:space="preserve">E-mail: </w:t>
      </w:r>
      <w:hyperlink r:id="rId17" w:history="1">
        <w:r w:rsidRPr="007D007C">
          <w:rPr>
            <w:rStyle w:val="Hyperlink"/>
            <w:rFonts w:cs="Arial"/>
            <w:sz w:val="24"/>
            <w:lang w:val="pt-PT" w:eastAsia="ar-SA"/>
          </w:rPr>
          <w:t>fonoaudiologia.sms@itajai.sc.gov.br</w:t>
        </w:r>
      </w:hyperlink>
    </w:p>
    <w:p w14:paraId="791E8999" w14:textId="2AB2D0C0" w:rsid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300A4638"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Fiscal:</w:t>
      </w:r>
    </w:p>
    <w:p w14:paraId="1DF858B1"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Nome: Karine Wiggers</w:t>
      </w:r>
    </w:p>
    <w:p w14:paraId="5B6F45C8"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Cargo: Responsável pelo Serviço de Fonoaudióloga</w:t>
      </w:r>
    </w:p>
    <w:p w14:paraId="56D4EE6F" w14:textId="77777777" w:rsidR="00243CF2" w:rsidRP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Matrícula: 2245401</w:t>
      </w:r>
    </w:p>
    <w:p w14:paraId="28FF1C2F" w14:textId="0E51BE2A" w:rsidR="00243CF2" w:rsidRDefault="00243CF2" w:rsidP="00243CF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r w:rsidRPr="00243CF2">
        <w:rPr>
          <w:rFonts w:cs="Arial"/>
          <w:sz w:val="24"/>
          <w:lang w:val="pt-PT" w:eastAsia="ar-SA"/>
        </w:rPr>
        <w:t xml:space="preserve">E-mail: </w:t>
      </w:r>
      <w:hyperlink r:id="rId18" w:history="1">
        <w:r w:rsidRPr="007D007C">
          <w:rPr>
            <w:rStyle w:val="Hyperlink"/>
            <w:rFonts w:cs="Arial"/>
            <w:sz w:val="24"/>
            <w:lang w:val="pt-PT" w:eastAsia="ar-SA"/>
          </w:rPr>
          <w:t>fonoaudiologia.sms@itajai.sc.gov.br</w:t>
        </w:r>
      </w:hyperlink>
    </w:p>
    <w:p w14:paraId="0A5A8445" w14:textId="77777777" w:rsidR="00DF5058" w:rsidRPr="00DF5058" w:rsidRDefault="00DF5058" w:rsidP="00DF5058">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val="pt-PT" w:eastAsia="ar-SA"/>
        </w:rPr>
      </w:pPr>
    </w:p>
    <w:p w14:paraId="5DB5313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SEGUNDA</w:t>
      </w:r>
      <w:r w:rsidRPr="006C1C50">
        <w:rPr>
          <w:rFonts w:cs="Arial"/>
          <w:sz w:val="24"/>
          <w:lang w:eastAsia="ar-SA"/>
        </w:rPr>
        <w:t xml:space="preserve"> - Se, por qualquer razão, a </w:t>
      </w:r>
      <w:r w:rsidRPr="006C1C50">
        <w:rPr>
          <w:rFonts w:cs="Arial"/>
          <w:b/>
          <w:sz w:val="24"/>
          <w:lang w:eastAsia="ar-SA"/>
        </w:rPr>
        <w:t xml:space="preserve">CONTRATADA </w:t>
      </w:r>
      <w:r w:rsidRPr="006C1C50">
        <w:rPr>
          <w:rFonts w:cs="Arial"/>
          <w:sz w:val="24"/>
          <w:lang w:eastAsia="ar-SA"/>
        </w:rPr>
        <w:t xml:space="preserve">não acatar qualquer laudo ou parecer da responsável pela fiscalização, poderá promover ou realizar, as suas expensas, perícia técnica relativa à discordância. </w:t>
      </w:r>
    </w:p>
    <w:p w14:paraId="0B2CF4D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6B91C3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TERCEIRA</w:t>
      </w:r>
      <w:r w:rsidRPr="006C1C50">
        <w:rPr>
          <w:rFonts w:cs="Arial"/>
          <w:b/>
          <w:sz w:val="24"/>
          <w:lang w:eastAsia="ar-SA"/>
        </w:rPr>
        <w:t xml:space="preserve"> -</w:t>
      </w:r>
      <w:r w:rsidRPr="006C1C50">
        <w:rPr>
          <w:rFonts w:cs="Arial"/>
          <w:sz w:val="24"/>
          <w:lang w:eastAsia="ar-SA"/>
        </w:rPr>
        <w:t xml:space="preserve"> A perícia a que se refere à cláusula anterior somente poderá ser levada a efeito por corpo técnico competente, composto, no mínimo, por 03 (três) elementos, um dos quais obrigatoriamente indicado pelo </w:t>
      </w:r>
      <w:r w:rsidRPr="006C1C50">
        <w:rPr>
          <w:rFonts w:cs="Arial"/>
          <w:b/>
          <w:sz w:val="24"/>
          <w:lang w:eastAsia="ar-SA"/>
        </w:rPr>
        <w:t>CONTRATANTE.</w:t>
      </w:r>
    </w:p>
    <w:p w14:paraId="167B5FF7"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161D4A3E"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r w:rsidRPr="006C1C50">
        <w:rPr>
          <w:rFonts w:cs="Arial"/>
          <w:b/>
          <w:sz w:val="24"/>
          <w:u w:val="single"/>
          <w:lang w:eastAsia="ar-SA"/>
        </w:rPr>
        <w:t>CLÁUSULA DÉCIMA QUARTA</w:t>
      </w:r>
      <w:r w:rsidRPr="006C1C50">
        <w:rPr>
          <w:rFonts w:cs="Arial"/>
          <w:sz w:val="24"/>
          <w:lang w:eastAsia="ar-SA"/>
        </w:rPr>
        <w:t xml:space="preserve"> - Este contrato poderá ser alterado:</w:t>
      </w:r>
    </w:p>
    <w:p w14:paraId="7CB5F93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6C27E616"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 xml:space="preserve">I - Unilateralmente pela </w:t>
      </w:r>
      <w:r w:rsidRPr="006C1C50">
        <w:rPr>
          <w:rFonts w:cs="Arial"/>
          <w:b/>
          <w:sz w:val="24"/>
          <w:lang w:eastAsia="ar-SA"/>
        </w:rPr>
        <w:t xml:space="preserve">CONTRATANTE: </w:t>
      </w:r>
      <w:r w:rsidRPr="006C1C50">
        <w:rPr>
          <w:rFonts w:cs="Arial"/>
          <w:sz w:val="24"/>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6C1C50">
        <w:rPr>
          <w:rFonts w:cs="Arial"/>
          <w:b/>
          <w:sz w:val="24"/>
          <w:lang w:eastAsia="ar-SA"/>
        </w:rPr>
        <w:t xml:space="preserve">CONTRATADA </w:t>
      </w:r>
      <w:r w:rsidRPr="006C1C50">
        <w:rPr>
          <w:rFonts w:cs="Arial"/>
          <w:sz w:val="24"/>
          <w:lang w:eastAsia="ar-SA"/>
        </w:rPr>
        <w:t xml:space="preserve">e a retribuição do </w:t>
      </w:r>
      <w:r w:rsidRPr="006C1C50">
        <w:rPr>
          <w:rFonts w:cs="Arial"/>
          <w:b/>
          <w:sz w:val="24"/>
          <w:lang w:eastAsia="ar-SA"/>
        </w:rPr>
        <w:t>CONTRATANTE</w:t>
      </w:r>
      <w:r w:rsidRPr="006C1C50">
        <w:rPr>
          <w:rFonts w:cs="Arial"/>
          <w:sz w:val="24"/>
          <w:lang w:eastAsia="ar-SA"/>
        </w:rPr>
        <w:t xml:space="preserve"> para a justa remuneração dos serviços, objetivando a manutenção do inicial equilíbrio econômico e financeiro do contrato.</w:t>
      </w:r>
    </w:p>
    <w:p w14:paraId="51B2D21A"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color w:val="FF0000"/>
          <w:sz w:val="24"/>
          <w:lang w:eastAsia="ar-SA"/>
        </w:rPr>
      </w:pPr>
    </w:p>
    <w:p w14:paraId="54330FE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QUINTA</w:t>
      </w:r>
      <w:r w:rsidRPr="006C1C50">
        <w:rPr>
          <w:rFonts w:cs="Arial"/>
          <w:sz w:val="24"/>
          <w:lang w:eastAsia="ar-SA"/>
        </w:rPr>
        <w:t xml:space="preserve"> - A </w:t>
      </w:r>
      <w:r w:rsidRPr="006C1C50">
        <w:rPr>
          <w:rFonts w:cs="Arial"/>
          <w:b/>
          <w:sz w:val="24"/>
          <w:lang w:eastAsia="ar-SA"/>
        </w:rPr>
        <w:t xml:space="preserve">CONTRATADA </w:t>
      </w:r>
      <w:r w:rsidRPr="006C1C50">
        <w:rPr>
          <w:rFonts w:cs="Arial"/>
          <w:sz w:val="24"/>
          <w:lang w:eastAsia="ar-SA"/>
        </w:rPr>
        <w:t xml:space="preserve">fica obrigada a aceitar nas mesmas condições contratuais, os acréscimos ou supressões que se fizerem na prestação dos serviços, nos limites previstos </w:t>
      </w:r>
      <w:r w:rsidRPr="006C1C50">
        <w:rPr>
          <w:rFonts w:cs="Arial"/>
          <w:sz w:val="24"/>
        </w:rPr>
        <w:t>da Lei 14.133/2021</w:t>
      </w:r>
      <w:r w:rsidRPr="006C1C50">
        <w:rPr>
          <w:rFonts w:cs="Arial"/>
          <w:sz w:val="24"/>
          <w:lang w:eastAsia="ar-SA"/>
        </w:rPr>
        <w:t>.</w:t>
      </w:r>
    </w:p>
    <w:p w14:paraId="45F4FBD0"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626D2291"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SEXTA</w:t>
      </w:r>
      <w:r w:rsidRPr="006C1C50">
        <w:rPr>
          <w:rFonts w:cs="Arial"/>
          <w:sz w:val="24"/>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0FD403DF"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color w:val="FF0000"/>
          <w:sz w:val="24"/>
          <w:u w:val="single"/>
          <w:lang w:eastAsia="ar-SA"/>
        </w:rPr>
      </w:pPr>
    </w:p>
    <w:p w14:paraId="53A54AC4"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SÉTIMA</w:t>
      </w:r>
      <w:r w:rsidRPr="006C1C50">
        <w:rPr>
          <w:rFonts w:cs="Arial"/>
          <w:sz w:val="24"/>
          <w:lang w:eastAsia="ar-SA"/>
        </w:rPr>
        <w:t xml:space="preserve"> - Em havendo alteração unilateral do presente contrato que aumente os encargos da </w:t>
      </w:r>
      <w:r w:rsidRPr="006C1C50">
        <w:rPr>
          <w:rFonts w:cs="Arial"/>
          <w:b/>
          <w:sz w:val="24"/>
          <w:lang w:eastAsia="ar-SA"/>
        </w:rPr>
        <w:t xml:space="preserve">CONTRATADA, </w:t>
      </w:r>
      <w:r w:rsidRPr="006C1C50">
        <w:rPr>
          <w:rFonts w:cs="Arial"/>
          <w:sz w:val="24"/>
          <w:lang w:eastAsia="ar-SA"/>
        </w:rPr>
        <w:t xml:space="preserve">o </w:t>
      </w:r>
      <w:r w:rsidRPr="006C1C50">
        <w:rPr>
          <w:rFonts w:cs="Arial"/>
          <w:b/>
          <w:sz w:val="24"/>
          <w:lang w:eastAsia="ar-SA"/>
        </w:rPr>
        <w:t xml:space="preserve">CONTRATANTE </w:t>
      </w:r>
      <w:r w:rsidRPr="006C1C50">
        <w:rPr>
          <w:rFonts w:cs="Arial"/>
          <w:sz w:val="24"/>
          <w:lang w:eastAsia="ar-SA"/>
        </w:rPr>
        <w:t>deverá restabelecer por aditamento, o</w:t>
      </w:r>
      <w:r w:rsidRPr="006C1C50">
        <w:rPr>
          <w:rFonts w:cs="Arial"/>
          <w:b/>
          <w:sz w:val="24"/>
          <w:lang w:eastAsia="ar-SA"/>
        </w:rPr>
        <w:t xml:space="preserve"> </w:t>
      </w:r>
      <w:r w:rsidRPr="006C1C50">
        <w:rPr>
          <w:rFonts w:cs="Arial"/>
          <w:sz w:val="24"/>
          <w:lang w:eastAsia="ar-SA"/>
        </w:rPr>
        <w:t>equilíbrio</w:t>
      </w:r>
      <w:r w:rsidRPr="006C1C50">
        <w:rPr>
          <w:rFonts w:cs="Arial"/>
          <w:b/>
          <w:sz w:val="24"/>
          <w:lang w:eastAsia="ar-SA"/>
        </w:rPr>
        <w:t xml:space="preserve"> </w:t>
      </w:r>
      <w:r w:rsidRPr="006C1C50">
        <w:rPr>
          <w:rFonts w:cs="Arial"/>
          <w:sz w:val="24"/>
          <w:lang w:eastAsia="ar-SA"/>
        </w:rPr>
        <w:t>econômico-financeiro inicial.</w:t>
      </w:r>
    </w:p>
    <w:p w14:paraId="0732295B"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2A694DF8" w14:textId="77777777" w:rsidR="00AA7260" w:rsidRPr="006C1C50" w:rsidRDefault="00AA7260" w:rsidP="00AA7260">
      <w:pPr>
        <w:tabs>
          <w:tab w:val="left" w:pos="284"/>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OITAVA</w:t>
      </w:r>
      <w:r w:rsidRPr="006C1C50">
        <w:rPr>
          <w:rFonts w:cs="Arial"/>
          <w:b/>
          <w:sz w:val="24"/>
          <w:lang w:eastAsia="ar-SA"/>
        </w:rPr>
        <w:t xml:space="preserve"> - </w:t>
      </w:r>
      <w:r w:rsidRPr="006C1C50">
        <w:rPr>
          <w:rFonts w:cs="Arial"/>
          <w:sz w:val="24"/>
          <w:lang w:eastAsia="ar-SA"/>
        </w:rPr>
        <w:t xml:space="preserve">O Contrato poderá ser rescindido caso ocorram quaisquer dos fatos elencados nos Artigos 137 ao 139 da Lei Federal nº 14.133/2021, </w:t>
      </w:r>
      <w:r w:rsidRPr="006C1C50">
        <w:rPr>
          <w:rFonts w:cs="Arial"/>
          <w:sz w:val="24"/>
          <w:lang w:eastAsia="ar-SA"/>
        </w:rPr>
        <w:lastRenderedPageBreak/>
        <w:t>bem como em caso de violação à Lei Anticorrupção conforme Decreto Municipal 11.063/17 que regulamenta a Lei Federal 12.846/13.</w:t>
      </w:r>
    </w:p>
    <w:p w14:paraId="24E0E8A1"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u w:val="single"/>
          <w:lang w:eastAsia="ar-SA"/>
        </w:rPr>
      </w:pPr>
    </w:p>
    <w:p w14:paraId="6349318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b/>
          <w:sz w:val="24"/>
          <w:u w:val="single"/>
          <w:lang w:eastAsia="ar-SA"/>
        </w:rPr>
        <w:t>CLÁUSULA DÉCIMA NONA</w:t>
      </w:r>
      <w:r w:rsidRPr="006C1C50">
        <w:rPr>
          <w:rFonts w:cs="Arial"/>
          <w:sz w:val="24"/>
          <w:lang w:eastAsia="ar-SA"/>
        </w:rPr>
        <w:t xml:space="preserve"> - As partes elegem o foro da Comarca de Itajaí, com expressa renúncia a qualquer outro, por mais privilegiado que seja, para dirimir as controvérsias oriundas da execução do presente instrumento.</w:t>
      </w:r>
    </w:p>
    <w:p w14:paraId="0360FD53"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Aos casos omissos prevalece o disposto em legislação vigente.</w:t>
      </w:r>
    </w:p>
    <w:p w14:paraId="3AE2F9D2"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p>
    <w:p w14:paraId="3096CE9F"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sz w:val="24"/>
          <w:lang w:eastAsia="ar-SA"/>
        </w:rPr>
      </w:pPr>
      <w:r w:rsidRPr="006C1C50">
        <w:rPr>
          <w:rFonts w:cs="Arial"/>
          <w:sz w:val="24"/>
          <w:lang w:eastAsia="ar-SA"/>
        </w:rPr>
        <w:t>E por estarem justas e contratadas, as partes assinam o presente instrumento, para que possa produzir os seus legais e esperados efeitos.</w:t>
      </w:r>
    </w:p>
    <w:p w14:paraId="248181BB" w14:textId="77777777" w:rsidR="00AA7260" w:rsidRPr="006C1C50" w:rsidRDefault="00AA7260" w:rsidP="00AA7260">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cs="Arial"/>
          <w:b/>
          <w:sz w:val="24"/>
          <w:lang w:eastAsia="ar-SA"/>
        </w:rPr>
      </w:pPr>
    </w:p>
    <w:p w14:paraId="6230D6AF" w14:textId="2B7CF38C" w:rsidR="00DF7600" w:rsidRDefault="00AA726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sidRPr="006C1C50">
        <w:rPr>
          <w:rFonts w:cs="Arial"/>
          <w:b/>
          <w:sz w:val="24"/>
          <w:lang w:eastAsia="ar-SA"/>
        </w:rPr>
        <w:t>MUNICÍPIO DE ITAJAÍ, -- DE --- DE 202</w:t>
      </w:r>
      <w:bookmarkStart w:id="15" w:name="_1052140982"/>
      <w:bookmarkEnd w:id="15"/>
      <w:r w:rsidR="00AC55A1">
        <w:rPr>
          <w:rFonts w:cs="Arial"/>
          <w:b/>
          <w:sz w:val="24"/>
          <w:lang w:eastAsia="ar-SA"/>
        </w:rPr>
        <w:t>5</w:t>
      </w:r>
      <w:r w:rsidR="00DF7600">
        <w:rPr>
          <w:rFonts w:cs="Arial"/>
          <w:b/>
          <w:sz w:val="24"/>
          <w:lang w:eastAsia="ar-SA"/>
        </w:rPr>
        <w:t xml:space="preserve">                </w:t>
      </w:r>
    </w:p>
    <w:p w14:paraId="17708A6C" w14:textId="77777777" w:rsidR="00DF760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3D3C9A6C" w14:textId="537B07DB" w:rsidR="00DF5058"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Pr>
          <w:rFonts w:cs="Arial"/>
          <w:b/>
          <w:sz w:val="24"/>
          <w:lang w:eastAsia="ar-SA"/>
        </w:rPr>
        <w:t>ASSINATURAS</w:t>
      </w:r>
    </w:p>
    <w:p w14:paraId="7CA334C9"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1C2D03C0"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05F592A1" w14:textId="77777777" w:rsidR="00DF5058" w:rsidRDefault="00DF5058"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p>
    <w:p w14:paraId="175A9FDA" w14:textId="5E9CE4D8" w:rsidR="00AA7260" w:rsidRPr="006C1C50" w:rsidRDefault="00DF7600" w:rsidP="00AA7260">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cs="Arial"/>
          <w:b/>
          <w:sz w:val="24"/>
          <w:lang w:eastAsia="ar-SA"/>
        </w:rPr>
      </w:pPr>
      <w:r>
        <w:rPr>
          <w:rFonts w:cs="Arial"/>
          <w:b/>
          <w:sz w:val="24"/>
          <w:lang w:eastAsia="ar-SA"/>
        </w:rPr>
        <w:t xml:space="preserve"> </w:t>
      </w:r>
    </w:p>
    <w:p w14:paraId="48DB29A3" w14:textId="77777777" w:rsidR="00AA7260" w:rsidRPr="00F24EF7" w:rsidRDefault="00AA7260" w:rsidP="007A4FE2">
      <w:pPr>
        <w:pStyle w:val="PADRO"/>
        <w:keepNext w:val="0"/>
        <w:widowControl/>
        <w:spacing w:before="120" w:after="120"/>
        <w:ind w:left="426" w:firstLine="0"/>
        <w:rPr>
          <w:rFonts w:ascii="Arial" w:hAnsi="Arial" w:cs="Arial"/>
          <w:sz w:val="24"/>
        </w:rPr>
      </w:pPr>
    </w:p>
    <w:sectPr w:rsidR="00AA7260" w:rsidRPr="00F24E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39F8B" w14:textId="77777777" w:rsidR="00194D7E" w:rsidRDefault="00194D7E" w:rsidP="00805244">
      <w:r>
        <w:separator/>
      </w:r>
    </w:p>
  </w:endnote>
  <w:endnote w:type="continuationSeparator" w:id="0">
    <w:p w14:paraId="7267D7B2" w14:textId="77777777" w:rsidR="00194D7E" w:rsidRDefault="00194D7E" w:rsidP="00805244">
      <w:r>
        <w:continuationSeparator/>
      </w:r>
    </w:p>
  </w:endnote>
  <w:endnote w:type="continuationNotice" w:id="1">
    <w:p w14:paraId="3F85624C" w14:textId="77777777" w:rsidR="00194D7E" w:rsidRDefault="00194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1E2DE5" w:rsidRDefault="001E2DE5">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3058685"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E7417" w:rsidRPr="00CE7417">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3058685"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E7417" w:rsidRPr="00CE7417">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rPr>
      <w:id w:val="-316110472"/>
      <w:docPartObj>
        <w:docPartGallery w:val="Page Numbers (Bottom of Page)"/>
        <w:docPartUnique/>
      </w:docPartObj>
    </w:sdtPr>
    <w:sdtEndPr/>
    <w:sdtContent>
      <w:p w14:paraId="000C7048" w14:textId="77777777" w:rsidR="001E2DE5" w:rsidRPr="001F39A1" w:rsidRDefault="00CE7417" w:rsidP="00153849">
        <w:pPr>
          <w:jc w:val="right"/>
          <w:rPr>
            <w:rFonts w:asciiTheme="majorHAnsi" w:eastAsiaTheme="majorEastAsia" w:hAnsiTheme="majorHAnsi" w:cstheme="majorBidi"/>
          </w:rPr>
        </w:pPr>
        <w:sdt>
          <w:sdtPr>
            <w:rPr>
              <w:rFonts w:asciiTheme="majorHAnsi" w:eastAsiaTheme="majorEastAsia" w:hAnsiTheme="majorHAnsi" w:cstheme="majorBidi"/>
            </w:rPr>
            <w:id w:val="656422492"/>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7F90FDFA"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E7417" w:rsidRPr="00CE7417">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7F90FDFA" w:rsidR="001E2DE5" w:rsidRDefault="001E2DE5"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E7417" w:rsidRPr="00CE7417">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783C1E45"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35622C0A"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2403D33"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3A9AF94E" w14:textId="77777777" w:rsidR="001E2DE5" w:rsidRPr="001F39A1"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665AED44" w14:textId="77777777" w:rsidR="001E2DE5" w:rsidRDefault="001E2DE5" w:rsidP="00153849">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1E2DE5" w:rsidRPr="001F39A1" w:rsidRDefault="00CE741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1E2DE5">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B07B7F4"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E7417" w:rsidRPr="00CE741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B07B7F4" w:rsidR="001E2DE5" w:rsidRDefault="001E2DE5">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E7417" w:rsidRPr="00CE741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1E2DE5" w:rsidRPr="001F39A1">
          <w:t xml:space="preserve"> </w:t>
        </w:r>
        <w:r w:rsidR="001E2DE5" w:rsidRPr="001F39A1">
          <w:rPr>
            <w:rFonts w:asciiTheme="majorHAnsi" w:eastAsiaTheme="majorEastAsia" w:hAnsiTheme="majorHAnsi" w:cstheme="majorBidi"/>
          </w:rPr>
          <w:t>Secretaria Municipal de Governo</w:t>
        </w:r>
      </w:p>
      <w:p w14:paraId="4F510F83"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1E2DE5" w:rsidRPr="001F39A1"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1E2DE5" w:rsidRDefault="001E2DE5"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8403D" w14:textId="77777777" w:rsidR="00194D7E" w:rsidRDefault="00194D7E" w:rsidP="00805244">
      <w:r>
        <w:separator/>
      </w:r>
    </w:p>
  </w:footnote>
  <w:footnote w:type="continuationSeparator" w:id="0">
    <w:p w14:paraId="60508735" w14:textId="77777777" w:rsidR="00194D7E" w:rsidRDefault="00194D7E" w:rsidP="00805244">
      <w:r>
        <w:continuationSeparator/>
      </w:r>
    </w:p>
  </w:footnote>
  <w:footnote w:type="continuationNotice" w:id="1">
    <w:p w14:paraId="53F2C4E6" w14:textId="77777777" w:rsidR="00194D7E" w:rsidRDefault="00194D7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1E2DE5" w:rsidRDefault="001E2DE5"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1E2DE5" w:rsidRDefault="001E2DE5"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1E2DE5" w:rsidRDefault="001E2DE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B1"/>
    <w:multiLevelType w:val="multilevel"/>
    <w:tmpl w:val="E56C275E"/>
    <w:lvl w:ilvl="0">
      <w:start w:val="7"/>
      <w:numFmt w:val="decimal"/>
      <w:lvlText w:val="%1"/>
      <w:lvlJc w:val="left"/>
      <w:pPr>
        <w:tabs>
          <w:tab w:val="num" w:pos="0"/>
        </w:tabs>
        <w:ind w:left="707" w:hanging="399"/>
      </w:pPr>
      <w:rPr>
        <w:lang w:val="pt-PT" w:eastAsia="en-US" w:bidi="ar-SA"/>
      </w:rPr>
    </w:lvl>
    <w:lvl w:ilvl="1">
      <w:numFmt w:val="none"/>
      <w:suff w:val="nothing"/>
      <w:lvlText w:val=""/>
      <w:lvlJc w:val="left"/>
      <w:pPr>
        <w:tabs>
          <w:tab w:val="num" w:pos="360"/>
        </w:tabs>
        <w:ind w:left="0" w:firstLine="0"/>
      </w:pPr>
    </w:lvl>
    <w:lvl w:ilvl="2">
      <w:start w:val="1"/>
      <w:numFmt w:val="lowerLetter"/>
      <w:lvlText w:val="%3)"/>
      <w:lvlJc w:val="left"/>
      <w:pPr>
        <w:tabs>
          <w:tab w:val="num" w:pos="0"/>
        </w:tabs>
        <w:ind w:left="1134" w:hanging="360"/>
      </w:pPr>
      <w:rPr>
        <w:rFonts w:ascii="Arial MT" w:eastAsia="Arial MT" w:hAnsi="Arial MT" w:cs="Arial MT"/>
        <w:w w:val="99"/>
        <w:sz w:val="24"/>
        <w:szCs w:val="24"/>
        <w:lang w:val="pt-PT" w:eastAsia="en-US" w:bidi="ar-SA"/>
      </w:rPr>
    </w:lvl>
    <w:lvl w:ilvl="3">
      <w:numFmt w:val="bullet"/>
      <w:lvlText w:val=""/>
      <w:lvlJc w:val="left"/>
      <w:pPr>
        <w:tabs>
          <w:tab w:val="num" w:pos="0"/>
        </w:tabs>
        <w:ind w:left="3240" w:hanging="360"/>
      </w:pPr>
      <w:rPr>
        <w:rFonts w:ascii="Symbol" w:hAnsi="Symbol" w:cs="Symbol" w:hint="default"/>
      </w:rPr>
    </w:lvl>
    <w:lvl w:ilvl="4">
      <w:numFmt w:val="bullet"/>
      <w:lvlText w:val=""/>
      <w:lvlJc w:val="left"/>
      <w:pPr>
        <w:tabs>
          <w:tab w:val="num" w:pos="0"/>
        </w:tabs>
        <w:ind w:left="4290" w:hanging="360"/>
      </w:pPr>
      <w:rPr>
        <w:rFonts w:ascii="Symbol" w:hAnsi="Symbol" w:cs="Symbol" w:hint="default"/>
      </w:rPr>
    </w:lvl>
    <w:lvl w:ilvl="5">
      <w:numFmt w:val="bullet"/>
      <w:lvlText w:val=""/>
      <w:lvlJc w:val="left"/>
      <w:pPr>
        <w:tabs>
          <w:tab w:val="num" w:pos="0"/>
        </w:tabs>
        <w:ind w:left="5340" w:hanging="360"/>
      </w:pPr>
      <w:rPr>
        <w:rFonts w:ascii="Symbol" w:hAnsi="Symbol" w:cs="Symbol" w:hint="default"/>
      </w:rPr>
    </w:lvl>
    <w:lvl w:ilvl="6">
      <w:numFmt w:val="bullet"/>
      <w:lvlText w:val=""/>
      <w:lvlJc w:val="left"/>
      <w:pPr>
        <w:tabs>
          <w:tab w:val="num" w:pos="0"/>
        </w:tabs>
        <w:ind w:left="6390" w:hanging="360"/>
      </w:pPr>
      <w:rPr>
        <w:rFonts w:ascii="Symbol" w:hAnsi="Symbol" w:cs="Symbol" w:hint="default"/>
      </w:rPr>
    </w:lvl>
    <w:lvl w:ilvl="7">
      <w:numFmt w:val="bullet"/>
      <w:lvlText w:val=""/>
      <w:lvlJc w:val="left"/>
      <w:pPr>
        <w:tabs>
          <w:tab w:val="num" w:pos="0"/>
        </w:tabs>
        <w:ind w:left="7440" w:hanging="360"/>
      </w:pPr>
      <w:rPr>
        <w:rFonts w:ascii="Symbol" w:hAnsi="Symbol" w:cs="Symbol" w:hint="default"/>
      </w:rPr>
    </w:lvl>
    <w:lvl w:ilvl="8">
      <w:numFmt w:val="bullet"/>
      <w:lvlText w:val=""/>
      <w:lvlJc w:val="left"/>
      <w:pPr>
        <w:tabs>
          <w:tab w:val="num" w:pos="0"/>
        </w:tabs>
        <w:ind w:left="8490" w:hanging="360"/>
      </w:pPr>
      <w:rPr>
        <w:rFonts w:ascii="Symbol" w:hAnsi="Symbol" w:cs="Symbol" w:hint="default"/>
      </w:r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415F90"/>
    <w:multiLevelType w:val="hybridMultilevel"/>
    <w:tmpl w:val="86CCE032"/>
    <w:lvl w:ilvl="0" w:tplc="FAF6701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8"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9"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8"/>
  </w:num>
  <w:num w:numId="3">
    <w:abstractNumId w:val="17"/>
  </w:num>
  <w:num w:numId="4">
    <w:abstractNumId w:val="7"/>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6"/>
  </w:num>
  <w:num w:numId="15">
    <w:abstractNumId w:val="11"/>
  </w:num>
  <w:num w:numId="16">
    <w:abstractNumId w:val="16"/>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8"/>
  </w:num>
  <w:num w:numId="22">
    <w:abstractNumId w:val="12"/>
  </w:num>
  <w:num w:numId="23">
    <w:abstractNumId w:val="19"/>
  </w:num>
  <w:num w:numId="24">
    <w:abstractNumId w:val="10"/>
  </w:num>
  <w:num w:numId="25">
    <w:abstractNumId w:val="1"/>
  </w:num>
  <w:num w:numId="26">
    <w:abstractNumId w:val="15"/>
  </w:num>
  <w:num w:numId="27">
    <w:abstractNumId w:val="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40021"/>
    <w:rsid w:val="000419D5"/>
    <w:rsid w:val="000453AB"/>
    <w:rsid w:val="00047934"/>
    <w:rsid w:val="000510E4"/>
    <w:rsid w:val="0005189C"/>
    <w:rsid w:val="00052B60"/>
    <w:rsid w:val="00055A84"/>
    <w:rsid w:val="000655D5"/>
    <w:rsid w:val="00077679"/>
    <w:rsid w:val="00082366"/>
    <w:rsid w:val="00097F7F"/>
    <w:rsid w:val="000A1E1F"/>
    <w:rsid w:val="000A35C5"/>
    <w:rsid w:val="000A3EC0"/>
    <w:rsid w:val="000A4689"/>
    <w:rsid w:val="000A4B48"/>
    <w:rsid w:val="000A58FB"/>
    <w:rsid w:val="000A6C61"/>
    <w:rsid w:val="000B2881"/>
    <w:rsid w:val="000B3084"/>
    <w:rsid w:val="000B4F19"/>
    <w:rsid w:val="000B541C"/>
    <w:rsid w:val="000B6C6F"/>
    <w:rsid w:val="000C1C55"/>
    <w:rsid w:val="000C243F"/>
    <w:rsid w:val="000C4B11"/>
    <w:rsid w:val="000C6754"/>
    <w:rsid w:val="000C6A4E"/>
    <w:rsid w:val="000C7D88"/>
    <w:rsid w:val="000C7F26"/>
    <w:rsid w:val="000D1E00"/>
    <w:rsid w:val="000D22F3"/>
    <w:rsid w:val="000E19AC"/>
    <w:rsid w:val="000E322B"/>
    <w:rsid w:val="000E4D3D"/>
    <w:rsid w:val="000E58E5"/>
    <w:rsid w:val="000E6C76"/>
    <w:rsid w:val="000F053B"/>
    <w:rsid w:val="000F1C45"/>
    <w:rsid w:val="000F5AD3"/>
    <w:rsid w:val="000F65F6"/>
    <w:rsid w:val="001031C8"/>
    <w:rsid w:val="00103280"/>
    <w:rsid w:val="001069F4"/>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73746"/>
    <w:rsid w:val="00194D7E"/>
    <w:rsid w:val="00196F9E"/>
    <w:rsid w:val="001A03C8"/>
    <w:rsid w:val="001A31DC"/>
    <w:rsid w:val="001A5846"/>
    <w:rsid w:val="001B3B40"/>
    <w:rsid w:val="001B51A5"/>
    <w:rsid w:val="001B7D6A"/>
    <w:rsid w:val="001C08BF"/>
    <w:rsid w:val="001C2EDA"/>
    <w:rsid w:val="001C7DF6"/>
    <w:rsid w:val="001D10F8"/>
    <w:rsid w:val="001D1310"/>
    <w:rsid w:val="001D347D"/>
    <w:rsid w:val="001D6C6E"/>
    <w:rsid w:val="001E1103"/>
    <w:rsid w:val="001E2DE5"/>
    <w:rsid w:val="001E3218"/>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3CF2"/>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29E"/>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2CF5"/>
    <w:rsid w:val="00366DA0"/>
    <w:rsid w:val="003726D9"/>
    <w:rsid w:val="00381381"/>
    <w:rsid w:val="00384585"/>
    <w:rsid w:val="0038550E"/>
    <w:rsid w:val="00385ECB"/>
    <w:rsid w:val="00394423"/>
    <w:rsid w:val="003A3A4D"/>
    <w:rsid w:val="003A72FB"/>
    <w:rsid w:val="003B262C"/>
    <w:rsid w:val="003D08AF"/>
    <w:rsid w:val="003D0E1A"/>
    <w:rsid w:val="003D14BF"/>
    <w:rsid w:val="003D3CFA"/>
    <w:rsid w:val="003D5C97"/>
    <w:rsid w:val="003D5F26"/>
    <w:rsid w:val="003D7AE8"/>
    <w:rsid w:val="003F0560"/>
    <w:rsid w:val="003F1799"/>
    <w:rsid w:val="003F2EBE"/>
    <w:rsid w:val="00415AD3"/>
    <w:rsid w:val="004176E1"/>
    <w:rsid w:val="00421D5D"/>
    <w:rsid w:val="00424CA2"/>
    <w:rsid w:val="00426D9A"/>
    <w:rsid w:val="00427F05"/>
    <w:rsid w:val="00430151"/>
    <w:rsid w:val="004341BB"/>
    <w:rsid w:val="00434384"/>
    <w:rsid w:val="00435392"/>
    <w:rsid w:val="004365B4"/>
    <w:rsid w:val="00440823"/>
    <w:rsid w:val="00440968"/>
    <w:rsid w:val="00441059"/>
    <w:rsid w:val="00450282"/>
    <w:rsid w:val="004544FC"/>
    <w:rsid w:val="004546CE"/>
    <w:rsid w:val="00461C6C"/>
    <w:rsid w:val="0047336D"/>
    <w:rsid w:val="00474D28"/>
    <w:rsid w:val="0048022F"/>
    <w:rsid w:val="00484B4C"/>
    <w:rsid w:val="004853CC"/>
    <w:rsid w:val="004904D7"/>
    <w:rsid w:val="00491657"/>
    <w:rsid w:val="004933C0"/>
    <w:rsid w:val="00494B68"/>
    <w:rsid w:val="004A05DA"/>
    <w:rsid w:val="004A1062"/>
    <w:rsid w:val="004A2042"/>
    <w:rsid w:val="004A452F"/>
    <w:rsid w:val="004A5008"/>
    <w:rsid w:val="004B6261"/>
    <w:rsid w:val="004B7338"/>
    <w:rsid w:val="004C0606"/>
    <w:rsid w:val="004C5205"/>
    <w:rsid w:val="004D50D4"/>
    <w:rsid w:val="004E6DBB"/>
    <w:rsid w:val="004F010A"/>
    <w:rsid w:val="004F2028"/>
    <w:rsid w:val="004F4417"/>
    <w:rsid w:val="004F5DD9"/>
    <w:rsid w:val="004F7291"/>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64DA8"/>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472B"/>
    <w:rsid w:val="00627D2B"/>
    <w:rsid w:val="00630C69"/>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2268A"/>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4D69"/>
    <w:rsid w:val="0078721C"/>
    <w:rsid w:val="00787A26"/>
    <w:rsid w:val="00790510"/>
    <w:rsid w:val="00790C11"/>
    <w:rsid w:val="007933E0"/>
    <w:rsid w:val="0079368D"/>
    <w:rsid w:val="007965C7"/>
    <w:rsid w:val="007A18CB"/>
    <w:rsid w:val="007A4FE2"/>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E081F"/>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A1662"/>
    <w:rsid w:val="009A3E0F"/>
    <w:rsid w:val="009A3EC1"/>
    <w:rsid w:val="009A4C98"/>
    <w:rsid w:val="009A58EF"/>
    <w:rsid w:val="009B0AD8"/>
    <w:rsid w:val="009B104C"/>
    <w:rsid w:val="009B3E25"/>
    <w:rsid w:val="009C2BD5"/>
    <w:rsid w:val="009C6E29"/>
    <w:rsid w:val="009D10E8"/>
    <w:rsid w:val="009D2633"/>
    <w:rsid w:val="009E259B"/>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4171"/>
    <w:rsid w:val="00A54449"/>
    <w:rsid w:val="00A57A23"/>
    <w:rsid w:val="00A60564"/>
    <w:rsid w:val="00A657A7"/>
    <w:rsid w:val="00A676FD"/>
    <w:rsid w:val="00A71DC8"/>
    <w:rsid w:val="00A728B9"/>
    <w:rsid w:val="00A91E14"/>
    <w:rsid w:val="00A962FF"/>
    <w:rsid w:val="00A96A20"/>
    <w:rsid w:val="00AA20AA"/>
    <w:rsid w:val="00AA3E01"/>
    <w:rsid w:val="00AA7260"/>
    <w:rsid w:val="00AB6411"/>
    <w:rsid w:val="00AB6744"/>
    <w:rsid w:val="00AC456E"/>
    <w:rsid w:val="00AC55A1"/>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1D7E"/>
    <w:rsid w:val="00B27DE4"/>
    <w:rsid w:val="00B34502"/>
    <w:rsid w:val="00B3483E"/>
    <w:rsid w:val="00B40D4A"/>
    <w:rsid w:val="00B46001"/>
    <w:rsid w:val="00B500C6"/>
    <w:rsid w:val="00B53C56"/>
    <w:rsid w:val="00B54EF3"/>
    <w:rsid w:val="00B55B89"/>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D71A3"/>
    <w:rsid w:val="00BF2826"/>
    <w:rsid w:val="00BF3D09"/>
    <w:rsid w:val="00BF7E5D"/>
    <w:rsid w:val="00C00187"/>
    <w:rsid w:val="00C02F21"/>
    <w:rsid w:val="00C03871"/>
    <w:rsid w:val="00C04D16"/>
    <w:rsid w:val="00C076C5"/>
    <w:rsid w:val="00C1353B"/>
    <w:rsid w:val="00C20E66"/>
    <w:rsid w:val="00C20F82"/>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1B07"/>
    <w:rsid w:val="00C525CC"/>
    <w:rsid w:val="00C60199"/>
    <w:rsid w:val="00C6110A"/>
    <w:rsid w:val="00C650CE"/>
    <w:rsid w:val="00C6579F"/>
    <w:rsid w:val="00C77264"/>
    <w:rsid w:val="00C779C0"/>
    <w:rsid w:val="00C818A9"/>
    <w:rsid w:val="00C81EB2"/>
    <w:rsid w:val="00C838F7"/>
    <w:rsid w:val="00C87A8A"/>
    <w:rsid w:val="00C94251"/>
    <w:rsid w:val="00CA0FAF"/>
    <w:rsid w:val="00CA123B"/>
    <w:rsid w:val="00CA71B0"/>
    <w:rsid w:val="00CC118E"/>
    <w:rsid w:val="00CC4CF2"/>
    <w:rsid w:val="00CC4D39"/>
    <w:rsid w:val="00CE39FC"/>
    <w:rsid w:val="00CE5B72"/>
    <w:rsid w:val="00CE7417"/>
    <w:rsid w:val="00CF352A"/>
    <w:rsid w:val="00CF4BFC"/>
    <w:rsid w:val="00CF5F06"/>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1593"/>
    <w:rsid w:val="00DD29B3"/>
    <w:rsid w:val="00DE4EBF"/>
    <w:rsid w:val="00DF1277"/>
    <w:rsid w:val="00DF5058"/>
    <w:rsid w:val="00DF7600"/>
    <w:rsid w:val="00E02059"/>
    <w:rsid w:val="00E04DDE"/>
    <w:rsid w:val="00E05056"/>
    <w:rsid w:val="00E05E86"/>
    <w:rsid w:val="00E0639A"/>
    <w:rsid w:val="00E20561"/>
    <w:rsid w:val="00E232FF"/>
    <w:rsid w:val="00E23370"/>
    <w:rsid w:val="00E23C09"/>
    <w:rsid w:val="00E23CC8"/>
    <w:rsid w:val="00E23EDD"/>
    <w:rsid w:val="00E24528"/>
    <w:rsid w:val="00E34DEC"/>
    <w:rsid w:val="00E35616"/>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95E29"/>
    <w:rsid w:val="00EA36B7"/>
    <w:rsid w:val="00EC1253"/>
    <w:rsid w:val="00ED13D5"/>
    <w:rsid w:val="00ED3520"/>
    <w:rsid w:val="00ED386B"/>
    <w:rsid w:val="00ED3FAF"/>
    <w:rsid w:val="00ED434E"/>
    <w:rsid w:val="00ED47E2"/>
    <w:rsid w:val="00ED65AF"/>
    <w:rsid w:val="00ED75B5"/>
    <w:rsid w:val="00EE4C60"/>
    <w:rsid w:val="00EF0716"/>
    <w:rsid w:val="00EF0858"/>
    <w:rsid w:val="00EF5CC7"/>
    <w:rsid w:val="00F03F7E"/>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paragraph" w:customStyle="1" w:styleId="Corpo">
    <w:name w:val="Corpo"/>
    <w:rsid w:val="00C20E66"/>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A"/>
      <w:sz w:val="24"/>
      <w:szCs w:val="24"/>
      <w:u w:color="00000A"/>
      <w:bdr w:val="nil"/>
      <w:lang w:eastAsia="pt-BR"/>
      <w14:textOutline w14:w="0" w14:cap="flat" w14:cmpd="sng" w14:algn="ctr">
        <w14:noFill/>
        <w14:prstDash w14:val="solid"/>
        <w14:bevel/>
      </w14:textOutline>
    </w:rPr>
  </w:style>
  <w:style w:type="character" w:customStyle="1" w:styleId="Nenhum">
    <w:name w:val="Nenhum"/>
    <w:rsid w:val="00C20E66"/>
  </w:style>
  <w:style w:type="paragraph" w:styleId="Corpodetexto">
    <w:name w:val="Body Text"/>
    <w:basedOn w:val="Normal"/>
    <w:link w:val="CorpodetextoChar"/>
    <w:uiPriority w:val="1"/>
    <w:qFormat/>
    <w:rsid w:val="004F7291"/>
    <w:pPr>
      <w:widowControl w:val="0"/>
      <w:autoSpaceDE w:val="0"/>
      <w:autoSpaceDN w:val="0"/>
    </w:pPr>
    <w:rPr>
      <w:rFonts w:ascii="Calibri" w:eastAsia="Calibri" w:hAnsi="Calibri" w:cs="Calibri"/>
      <w:sz w:val="24"/>
      <w:lang w:val="pt-PT" w:eastAsia="en-US"/>
    </w:rPr>
  </w:style>
  <w:style w:type="character" w:customStyle="1" w:styleId="CorpodetextoChar">
    <w:name w:val="Corpo de texto Char"/>
    <w:basedOn w:val="Fontepargpadro"/>
    <w:link w:val="Corpodetexto"/>
    <w:uiPriority w:val="1"/>
    <w:rsid w:val="004F7291"/>
    <w:rPr>
      <w:rFonts w:ascii="Calibri" w:eastAsia="Calibri" w:hAnsi="Calibri" w:cs="Calibri"/>
      <w:sz w:val="24"/>
      <w:szCs w:val="24"/>
      <w:lang w:val="pt-PT"/>
    </w:rPr>
  </w:style>
  <w:style w:type="paragraph" w:customStyle="1" w:styleId="TableParagraph">
    <w:name w:val="Table Paragraph"/>
    <w:basedOn w:val="Normal"/>
    <w:uiPriority w:val="1"/>
    <w:qFormat/>
    <w:rsid w:val="00AC55A1"/>
    <w:pPr>
      <w:widowControl w:val="0"/>
      <w:suppressAutoHyphens/>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63575">
      <w:bodyDiv w:val="1"/>
      <w:marLeft w:val="0"/>
      <w:marRight w:val="0"/>
      <w:marTop w:val="0"/>
      <w:marBottom w:val="0"/>
      <w:divBdr>
        <w:top w:val="none" w:sz="0" w:space="0" w:color="auto"/>
        <w:left w:val="none" w:sz="0" w:space="0" w:color="auto"/>
        <w:bottom w:val="none" w:sz="0" w:space="0" w:color="auto"/>
        <w:right w:val="none" w:sz="0" w:space="0" w:color="auto"/>
      </w:divBdr>
      <w:divsChild>
        <w:div w:id="640501294">
          <w:marLeft w:val="0"/>
          <w:marRight w:val="0"/>
          <w:marTop w:val="0"/>
          <w:marBottom w:val="0"/>
          <w:divBdr>
            <w:top w:val="none" w:sz="0" w:space="0" w:color="auto"/>
            <w:left w:val="none" w:sz="0" w:space="0" w:color="auto"/>
            <w:bottom w:val="none" w:sz="0" w:space="0" w:color="auto"/>
            <w:right w:val="none" w:sz="0" w:space="0" w:color="auto"/>
          </w:divBdr>
        </w:div>
        <w:div w:id="1721049678">
          <w:marLeft w:val="0"/>
          <w:marRight w:val="0"/>
          <w:marTop w:val="0"/>
          <w:marBottom w:val="0"/>
          <w:divBdr>
            <w:top w:val="none" w:sz="0" w:space="0" w:color="auto"/>
            <w:left w:val="none" w:sz="0" w:space="0" w:color="auto"/>
            <w:bottom w:val="none" w:sz="0" w:space="0" w:color="auto"/>
            <w:right w:val="none" w:sz="0" w:space="0" w:color="auto"/>
          </w:divBdr>
        </w:div>
        <w:div w:id="190920788">
          <w:marLeft w:val="0"/>
          <w:marRight w:val="0"/>
          <w:marTop w:val="0"/>
          <w:marBottom w:val="0"/>
          <w:divBdr>
            <w:top w:val="none" w:sz="0" w:space="0" w:color="auto"/>
            <w:left w:val="none" w:sz="0" w:space="0" w:color="auto"/>
            <w:bottom w:val="none" w:sz="0" w:space="0" w:color="auto"/>
            <w:right w:val="none" w:sz="0" w:space="0" w:color="auto"/>
          </w:divBdr>
        </w:div>
        <w:div w:id="220408426">
          <w:marLeft w:val="0"/>
          <w:marRight w:val="0"/>
          <w:marTop w:val="0"/>
          <w:marBottom w:val="0"/>
          <w:divBdr>
            <w:top w:val="none" w:sz="0" w:space="0" w:color="auto"/>
            <w:left w:val="none" w:sz="0" w:space="0" w:color="auto"/>
            <w:bottom w:val="none" w:sz="0" w:space="0" w:color="auto"/>
            <w:right w:val="none" w:sz="0" w:space="0" w:color="auto"/>
          </w:divBdr>
        </w:div>
        <w:div w:id="737627854">
          <w:marLeft w:val="0"/>
          <w:marRight w:val="0"/>
          <w:marTop w:val="0"/>
          <w:marBottom w:val="0"/>
          <w:divBdr>
            <w:top w:val="none" w:sz="0" w:space="0" w:color="auto"/>
            <w:left w:val="none" w:sz="0" w:space="0" w:color="auto"/>
            <w:bottom w:val="none" w:sz="0" w:space="0" w:color="auto"/>
            <w:right w:val="none" w:sz="0" w:space="0" w:color="auto"/>
          </w:divBdr>
        </w:div>
        <w:div w:id="1140420120">
          <w:marLeft w:val="0"/>
          <w:marRight w:val="0"/>
          <w:marTop w:val="0"/>
          <w:marBottom w:val="0"/>
          <w:divBdr>
            <w:top w:val="none" w:sz="0" w:space="0" w:color="auto"/>
            <w:left w:val="none" w:sz="0" w:space="0" w:color="auto"/>
            <w:bottom w:val="none" w:sz="0" w:space="0" w:color="auto"/>
            <w:right w:val="none" w:sz="0" w:space="0" w:color="auto"/>
          </w:divBdr>
        </w:div>
        <w:div w:id="660620131">
          <w:marLeft w:val="0"/>
          <w:marRight w:val="0"/>
          <w:marTop w:val="0"/>
          <w:marBottom w:val="0"/>
          <w:divBdr>
            <w:top w:val="none" w:sz="0" w:space="0" w:color="auto"/>
            <w:left w:val="none" w:sz="0" w:space="0" w:color="auto"/>
            <w:bottom w:val="none" w:sz="0" w:space="0" w:color="auto"/>
            <w:right w:val="none" w:sz="0" w:space="0" w:color="auto"/>
          </w:divBdr>
        </w:div>
        <w:div w:id="1341860116">
          <w:marLeft w:val="0"/>
          <w:marRight w:val="0"/>
          <w:marTop w:val="0"/>
          <w:marBottom w:val="0"/>
          <w:divBdr>
            <w:top w:val="none" w:sz="0" w:space="0" w:color="auto"/>
            <w:left w:val="none" w:sz="0" w:space="0" w:color="auto"/>
            <w:bottom w:val="none" w:sz="0" w:space="0" w:color="auto"/>
            <w:right w:val="none" w:sz="0" w:space="0" w:color="auto"/>
          </w:divBdr>
        </w:div>
        <w:div w:id="1750468372">
          <w:marLeft w:val="0"/>
          <w:marRight w:val="0"/>
          <w:marTop w:val="0"/>
          <w:marBottom w:val="0"/>
          <w:divBdr>
            <w:top w:val="none" w:sz="0" w:space="0" w:color="auto"/>
            <w:left w:val="none" w:sz="0" w:space="0" w:color="auto"/>
            <w:bottom w:val="none" w:sz="0" w:space="0" w:color="auto"/>
            <w:right w:val="none" w:sz="0" w:space="0" w:color="auto"/>
          </w:divBdr>
        </w:div>
        <w:div w:id="210044372">
          <w:marLeft w:val="0"/>
          <w:marRight w:val="0"/>
          <w:marTop w:val="0"/>
          <w:marBottom w:val="0"/>
          <w:divBdr>
            <w:top w:val="none" w:sz="0" w:space="0" w:color="auto"/>
            <w:left w:val="none" w:sz="0" w:space="0" w:color="auto"/>
            <w:bottom w:val="none" w:sz="0" w:space="0" w:color="auto"/>
            <w:right w:val="none" w:sz="0" w:space="0" w:color="auto"/>
          </w:divBdr>
        </w:div>
        <w:div w:id="273441888">
          <w:marLeft w:val="0"/>
          <w:marRight w:val="0"/>
          <w:marTop w:val="0"/>
          <w:marBottom w:val="0"/>
          <w:divBdr>
            <w:top w:val="none" w:sz="0" w:space="0" w:color="auto"/>
            <w:left w:val="none" w:sz="0" w:space="0" w:color="auto"/>
            <w:bottom w:val="none" w:sz="0" w:space="0" w:color="auto"/>
            <w:right w:val="none" w:sz="0" w:space="0" w:color="auto"/>
          </w:divBdr>
        </w:div>
        <w:div w:id="1461723435">
          <w:marLeft w:val="0"/>
          <w:marRight w:val="0"/>
          <w:marTop w:val="0"/>
          <w:marBottom w:val="0"/>
          <w:divBdr>
            <w:top w:val="none" w:sz="0" w:space="0" w:color="auto"/>
            <w:left w:val="none" w:sz="0" w:space="0" w:color="auto"/>
            <w:bottom w:val="none" w:sz="0" w:space="0" w:color="auto"/>
            <w:right w:val="none" w:sz="0" w:space="0" w:color="auto"/>
          </w:divBdr>
        </w:div>
        <w:div w:id="15078371">
          <w:marLeft w:val="0"/>
          <w:marRight w:val="0"/>
          <w:marTop w:val="0"/>
          <w:marBottom w:val="0"/>
          <w:divBdr>
            <w:top w:val="none" w:sz="0" w:space="0" w:color="auto"/>
            <w:left w:val="none" w:sz="0" w:space="0" w:color="auto"/>
            <w:bottom w:val="none" w:sz="0" w:space="0" w:color="auto"/>
            <w:right w:val="none" w:sz="0" w:space="0" w:color="auto"/>
          </w:divBdr>
        </w:div>
        <w:div w:id="2105956268">
          <w:marLeft w:val="0"/>
          <w:marRight w:val="0"/>
          <w:marTop w:val="0"/>
          <w:marBottom w:val="0"/>
          <w:divBdr>
            <w:top w:val="none" w:sz="0" w:space="0" w:color="auto"/>
            <w:left w:val="none" w:sz="0" w:space="0" w:color="auto"/>
            <w:bottom w:val="none" w:sz="0" w:space="0" w:color="auto"/>
            <w:right w:val="none" w:sz="0" w:space="0" w:color="auto"/>
          </w:divBdr>
        </w:div>
        <w:div w:id="226457355">
          <w:marLeft w:val="0"/>
          <w:marRight w:val="0"/>
          <w:marTop w:val="0"/>
          <w:marBottom w:val="0"/>
          <w:divBdr>
            <w:top w:val="none" w:sz="0" w:space="0" w:color="auto"/>
            <w:left w:val="none" w:sz="0" w:space="0" w:color="auto"/>
            <w:bottom w:val="none" w:sz="0" w:space="0" w:color="auto"/>
            <w:right w:val="none" w:sz="0" w:space="0" w:color="auto"/>
          </w:divBdr>
        </w:div>
        <w:div w:id="341008285">
          <w:marLeft w:val="0"/>
          <w:marRight w:val="0"/>
          <w:marTop w:val="0"/>
          <w:marBottom w:val="0"/>
          <w:divBdr>
            <w:top w:val="none" w:sz="0" w:space="0" w:color="auto"/>
            <w:left w:val="none" w:sz="0" w:space="0" w:color="auto"/>
            <w:bottom w:val="none" w:sz="0" w:space="0" w:color="auto"/>
            <w:right w:val="none" w:sz="0" w:space="0" w:color="auto"/>
          </w:divBdr>
        </w:div>
        <w:div w:id="663355767">
          <w:marLeft w:val="0"/>
          <w:marRight w:val="0"/>
          <w:marTop w:val="0"/>
          <w:marBottom w:val="0"/>
          <w:divBdr>
            <w:top w:val="none" w:sz="0" w:space="0" w:color="auto"/>
            <w:left w:val="none" w:sz="0" w:space="0" w:color="auto"/>
            <w:bottom w:val="none" w:sz="0" w:space="0" w:color="auto"/>
            <w:right w:val="none" w:sz="0" w:space="0" w:color="auto"/>
          </w:divBdr>
        </w:div>
        <w:div w:id="952439197">
          <w:marLeft w:val="0"/>
          <w:marRight w:val="0"/>
          <w:marTop w:val="0"/>
          <w:marBottom w:val="0"/>
          <w:divBdr>
            <w:top w:val="none" w:sz="0" w:space="0" w:color="auto"/>
            <w:left w:val="none" w:sz="0" w:space="0" w:color="auto"/>
            <w:bottom w:val="none" w:sz="0" w:space="0" w:color="auto"/>
            <w:right w:val="none" w:sz="0" w:space="0" w:color="auto"/>
          </w:divBdr>
        </w:div>
        <w:div w:id="1207595840">
          <w:marLeft w:val="0"/>
          <w:marRight w:val="0"/>
          <w:marTop w:val="0"/>
          <w:marBottom w:val="0"/>
          <w:divBdr>
            <w:top w:val="none" w:sz="0" w:space="0" w:color="auto"/>
            <w:left w:val="none" w:sz="0" w:space="0" w:color="auto"/>
            <w:bottom w:val="none" w:sz="0" w:space="0" w:color="auto"/>
            <w:right w:val="none" w:sz="0" w:space="0" w:color="auto"/>
          </w:divBdr>
        </w:div>
        <w:div w:id="317151827">
          <w:marLeft w:val="0"/>
          <w:marRight w:val="0"/>
          <w:marTop w:val="0"/>
          <w:marBottom w:val="0"/>
          <w:divBdr>
            <w:top w:val="none" w:sz="0" w:space="0" w:color="auto"/>
            <w:left w:val="none" w:sz="0" w:space="0" w:color="auto"/>
            <w:bottom w:val="none" w:sz="0" w:space="0" w:color="auto"/>
            <w:right w:val="none" w:sz="0" w:space="0" w:color="auto"/>
          </w:divBdr>
        </w:div>
        <w:div w:id="955408468">
          <w:marLeft w:val="0"/>
          <w:marRight w:val="0"/>
          <w:marTop w:val="0"/>
          <w:marBottom w:val="0"/>
          <w:divBdr>
            <w:top w:val="none" w:sz="0" w:space="0" w:color="auto"/>
            <w:left w:val="none" w:sz="0" w:space="0" w:color="auto"/>
            <w:bottom w:val="none" w:sz="0" w:space="0" w:color="auto"/>
            <w:right w:val="none" w:sz="0" w:space="0" w:color="auto"/>
          </w:divBdr>
        </w:div>
        <w:div w:id="752775570">
          <w:marLeft w:val="0"/>
          <w:marRight w:val="0"/>
          <w:marTop w:val="0"/>
          <w:marBottom w:val="0"/>
          <w:divBdr>
            <w:top w:val="none" w:sz="0" w:space="0" w:color="auto"/>
            <w:left w:val="none" w:sz="0" w:space="0" w:color="auto"/>
            <w:bottom w:val="none" w:sz="0" w:space="0" w:color="auto"/>
            <w:right w:val="none" w:sz="0" w:space="0" w:color="auto"/>
          </w:divBdr>
        </w:div>
        <w:div w:id="167059386">
          <w:marLeft w:val="0"/>
          <w:marRight w:val="0"/>
          <w:marTop w:val="0"/>
          <w:marBottom w:val="0"/>
          <w:divBdr>
            <w:top w:val="none" w:sz="0" w:space="0" w:color="auto"/>
            <w:left w:val="none" w:sz="0" w:space="0" w:color="auto"/>
            <w:bottom w:val="none" w:sz="0" w:space="0" w:color="auto"/>
            <w:right w:val="none" w:sz="0" w:space="0" w:color="auto"/>
          </w:divBdr>
        </w:div>
        <w:div w:id="1147934003">
          <w:marLeft w:val="0"/>
          <w:marRight w:val="0"/>
          <w:marTop w:val="0"/>
          <w:marBottom w:val="0"/>
          <w:divBdr>
            <w:top w:val="none" w:sz="0" w:space="0" w:color="auto"/>
            <w:left w:val="none" w:sz="0" w:space="0" w:color="auto"/>
            <w:bottom w:val="none" w:sz="0" w:space="0" w:color="auto"/>
            <w:right w:val="none" w:sz="0" w:space="0" w:color="auto"/>
          </w:divBdr>
        </w:div>
        <w:div w:id="1137066803">
          <w:marLeft w:val="0"/>
          <w:marRight w:val="0"/>
          <w:marTop w:val="0"/>
          <w:marBottom w:val="0"/>
          <w:divBdr>
            <w:top w:val="none" w:sz="0" w:space="0" w:color="auto"/>
            <w:left w:val="none" w:sz="0" w:space="0" w:color="auto"/>
            <w:bottom w:val="none" w:sz="0" w:space="0" w:color="auto"/>
            <w:right w:val="none" w:sz="0" w:space="0" w:color="auto"/>
          </w:divBdr>
        </w:div>
        <w:div w:id="251932164">
          <w:marLeft w:val="0"/>
          <w:marRight w:val="0"/>
          <w:marTop w:val="0"/>
          <w:marBottom w:val="0"/>
          <w:divBdr>
            <w:top w:val="none" w:sz="0" w:space="0" w:color="auto"/>
            <w:left w:val="none" w:sz="0" w:space="0" w:color="auto"/>
            <w:bottom w:val="none" w:sz="0" w:space="0" w:color="auto"/>
            <w:right w:val="none" w:sz="0" w:space="0" w:color="auto"/>
          </w:divBdr>
        </w:div>
        <w:div w:id="1768622405">
          <w:marLeft w:val="0"/>
          <w:marRight w:val="0"/>
          <w:marTop w:val="0"/>
          <w:marBottom w:val="0"/>
          <w:divBdr>
            <w:top w:val="none" w:sz="0" w:space="0" w:color="auto"/>
            <w:left w:val="none" w:sz="0" w:space="0" w:color="auto"/>
            <w:bottom w:val="none" w:sz="0" w:space="0" w:color="auto"/>
            <w:right w:val="none" w:sz="0" w:space="0" w:color="auto"/>
          </w:divBdr>
        </w:div>
        <w:div w:id="551186820">
          <w:marLeft w:val="0"/>
          <w:marRight w:val="0"/>
          <w:marTop w:val="0"/>
          <w:marBottom w:val="0"/>
          <w:divBdr>
            <w:top w:val="none" w:sz="0" w:space="0" w:color="auto"/>
            <w:left w:val="none" w:sz="0" w:space="0" w:color="auto"/>
            <w:bottom w:val="none" w:sz="0" w:space="0" w:color="auto"/>
            <w:right w:val="none" w:sz="0" w:space="0" w:color="auto"/>
          </w:divBdr>
        </w:div>
        <w:div w:id="1817407177">
          <w:marLeft w:val="0"/>
          <w:marRight w:val="0"/>
          <w:marTop w:val="0"/>
          <w:marBottom w:val="0"/>
          <w:divBdr>
            <w:top w:val="none" w:sz="0" w:space="0" w:color="auto"/>
            <w:left w:val="none" w:sz="0" w:space="0" w:color="auto"/>
            <w:bottom w:val="none" w:sz="0" w:space="0" w:color="auto"/>
            <w:right w:val="none" w:sz="0" w:space="0" w:color="auto"/>
          </w:divBdr>
        </w:div>
        <w:div w:id="867370479">
          <w:marLeft w:val="0"/>
          <w:marRight w:val="0"/>
          <w:marTop w:val="0"/>
          <w:marBottom w:val="0"/>
          <w:divBdr>
            <w:top w:val="none" w:sz="0" w:space="0" w:color="auto"/>
            <w:left w:val="none" w:sz="0" w:space="0" w:color="auto"/>
            <w:bottom w:val="none" w:sz="0" w:space="0" w:color="auto"/>
            <w:right w:val="none" w:sz="0" w:space="0" w:color="auto"/>
          </w:divBdr>
        </w:div>
        <w:div w:id="638532228">
          <w:marLeft w:val="0"/>
          <w:marRight w:val="0"/>
          <w:marTop w:val="0"/>
          <w:marBottom w:val="0"/>
          <w:divBdr>
            <w:top w:val="none" w:sz="0" w:space="0" w:color="auto"/>
            <w:left w:val="none" w:sz="0" w:space="0" w:color="auto"/>
            <w:bottom w:val="none" w:sz="0" w:space="0" w:color="auto"/>
            <w:right w:val="none" w:sz="0" w:space="0" w:color="auto"/>
          </w:divBdr>
        </w:div>
        <w:div w:id="1619295313">
          <w:marLeft w:val="0"/>
          <w:marRight w:val="0"/>
          <w:marTop w:val="0"/>
          <w:marBottom w:val="0"/>
          <w:divBdr>
            <w:top w:val="none" w:sz="0" w:space="0" w:color="auto"/>
            <w:left w:val="none" w:sz="0" w:space="0" w:color="auto"/>
            <w:bottom w:val="none" w:sz="0" w:space="0" w:color="auto"/>
            <w:right w:val="none" w:sz="0" w:space="0" w:color="auto"/>
          </w:divBdr>
        </w:div>
        <w:div w:id="1735159578">
          <w:marLeft w:val="0"/>
          <w:marRight w:val="0"/>
          <w:marTop w:val="0"/>
          <w:marBottom w:val="0"/>
          <w:divBdr>
            <w:top w:val="none" w:sz="0" w:space="0" w:color="auto"/>
            <w:left w:val="none" w:sz="0" w:space="0" w:color="auto"/>
            <w:bottom w:val="none" w:sz="0" w:space="0" w:color="auto"/>
            <w:right w:val="none" w:sz="0" w:space="0" w:color="auto"/>
          </w:divBdr>
        </w:div>
        <w:div w:id="1408461586">
          <w:marLeft w:val="0"/>
          <w:marRight w:val="0"/>
          <w:marTop w:val="0"/>
          <w:marBottom w:val="0"/>
          <w:divBdr>
            <w:top w:val="none" w:sz="0" w:space="0" w:color="auto"/>
            <w:left w:val="none" w:sz="0" w:space="0" w:color="auto"/>
            <w:bottom w:val="none" w:sz="0" w:space="0" w:color="auto"/>
            <w:right w:val="none" w:sz="0" w:space="0" w:color="auto"/>
          </w:divBdr>
        </w:div>
        <w:div w:id="1198591338">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mailto:fonoaudiologia.sms@itajai.sc.gov.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mailto:fonoaudiologia.sms@itajai.sc.gov.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13C43ED8-020C-47E7-B9AA-A9C444C46A6C}">
  <ds:schemaRefs>
    <ds:schemaRef ds:uri="http://purl.org/dc/terms/"/>
    <ds:schemaRef ds:uri="http://schemas.microsoft.com/office/infopath/2007/PartnerControls"/>
    <ds:schemaRef ds:uri="8ce77f6a-f1fb-45c7-a4e1-13af6ce189a7"/>
    <ds:schemaRef ds:uri="http://purl.org/dc/elements/1.1/"/>
    <ds:schemaRef ds:uri="http://schemas.microsoft.com/office/2006/documentManagement/types"/>
    <ds:schemaRef ds:uri="http://purl.org/dc/dcmitype/"/>
    <ds:schemaRef ds:uri="feb27506-d0cb-4764-903f-1304ed79efc7"/>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91147DA7-CD6F-4AD7-B737-C9580822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7879</Words>
  <Characters>42552</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50331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2025-07-14T19:16:00Z</dcterms:created>
  <dcterms:modified xsi:type="dcterms:W3CDTF">2025-07-15T17:04:00Z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